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5A44" w:rsidRDefault="00995A44">
      <w:pPr>
        <w:spacing w:line="242" w:lineRule="exact"/>
        <w:rPr>
          <w:rFonts w:ascii="Arial Narrow" w:eastAsia="Times New Roman" w:hAnsi="Arial Narrow"/>
          <w:sz w:val="22"/>
          <w:szCs w:val="22"/>
        </w:rPr>
      </w:pPr>
      <w:bookmarkStart w:id="0" w:name="page1"/>
      <w:bookmarkEnd w:id="0"/>
    </w:p>
    <w:p w:rsidR="00995A44" w:rsidRDefault="00995A44">
      <w:pPr>
        <w:spacing w:line="242" w:lineRule="exact"/>
        <w:rPr>
          <w:rFonts w:ascii="Arial Narrow" w:eastAsia="Times New Roman" w:hAnsi="Arial Narrow"/>
          <w:sz w:val="22"/>
          <w:szCs w:val="22"/>
        </w:rPr>
      </w:pPr>
    </w:p>
    <w:p w:rsidR="00995A44" w:rsidRDefault="00995A44">
      <w:pPr>
        <w:spacing w:line="242" w:lineRule="exact"/>
        <w:rPr>
          <w:rFonts w:ascii="Arial Narrow" w:eastAsia="Times New Roman" w:hAnsi="Arial Narrow"/>
          <w:sz w:val="22"/>
          <w:szCs w:val="22"/>
        </w:rPr>
      </w:pPr>
    </w:p>
    <w:p w:rsidR="003F3016" w:rsidRPr="00686F30" w:rsidRDefault="00AB738E">
      <w:pPr>
        <w:spacing w:line="242" w:lineRule="exact"/>
        <w:rPr>
          <w:rFonts w:ascii="Arial Narrow" w:eastAsia="Times New Roman" w:hAnsi="Arial Narrow"/>
          <w:sz w:val="22"/>
          <w:szCs w:val="22"/>
        </w:rPr>
      </w:pPr>
      <w:r>
        <w:rPr>
          <w:rFonts w:ascii="Arial Narrow" w:hAnsi="Arial Narrow"/>
          <w:noProof/>
          <w:sz w:val="22"/>
          <w:szCs w:val="22"/>
        </w:rPr>
        <w:drawing>
          <wp:anchor distT="0" distB="0" distL="114300" distR="114300" simplePos="0" relativeHeight="251655680" behindDoc="1" locked="0" layoutInCell="1" allowOverlap="1">
            <wp:simplePos x="0" y="0"/>
            <wp:positionH relativeFrom="page">
              <wp:posOffset>3412490</wp:posOffset>
            </wp:positionH>
            <wp:positionV relativeFrom="page">
              <wp:posOffset>541020</wp:posOffset>
            </wp:positionV>
            <wp:extent cx="907415" cy="49466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494665"/>
                    </a:xfrm>
                    <a:prstGeom prst="rect">
                      <a:avLst/>
                    </a:prstGeom>
                    <a:noFill/>
                  </pic:spPr>
                </pic:pic>
              </a:graphicData>
            </a:graphic>
          </wp:anchor>
        </w:drawing>
      </w:r>
    </w:p>
    <w:p w:rsidR="00E96C51" w:rsidRPr="005E1F8D" w:rsidRDefault="003F3016">
      <w:pPr>
        <w:spacing w:line="0" w:lineRule="atLeast"/>
        <w:jc w:val="center"/>
        <w:rPr>
          <w:rFonts w:ascii="Arial" w:eastAsia="Cambria" w:hAnsi="Arial"/>
          <w:b/>
          <w:color w:val="C00000"/>
          <w:sz w:val="32"/>
          <w:szCs w:val="32"/>
          <w:u w:val="single"/>
        </w:rPr>
      </w:pPr>
      <w:r w:rsidRPr="005E1F8D">
        <w:rPr>
          <w:rFonts w:ascii="Arial" w:eastAsia="Cambria" w:hAnsi="Arial"/>
          <w:b/>
          <w:color w:val="C00000"/>
          <w:sz w:val="32"/>
          <w:szCs w:val="32"/>
          <w:u w:val="single"/>
        </w:rPr>
        <w:t>I</w:t>
      </w:r>
      <w:r w:rsidR="00E96C51" w:rsidRPr="005E1F8D">
        <w:rPr>
          <w:rFonts w:ascii="Arial" w:eastAsia="Cambria" w:hAnsi="Arial"/>
          <w:b/>
          <w:color w:val="C00000"/>
          <w:sz w:val="32"/>
          <w:szCs w:val="32"/>
          <w:u w:val="single"/>
        </w:rPr>
        <w:t xml:space="preserve">nternational </w:t>
      </w:r>
      <w:r w:rsidRPr="005E1F8D">
        <w:rPr>
          <w:rFonts w:ascii="Arial" w:eastAsia="Cambria" w:hAnsi="Arial"/>
          <w:b/>
          <w:color w:val="C00000"/>
          <w:sz w:val="32"/>
          <w:szCs w:val="32"/>
          <w:u w:val="single"/>
        </w:rPr>
        <w:t>W</w:t>
      </w:r>
      <w:r w:rsidR="00E96C51" w:rsidRPr="005E1F8D">
        <w:rPr>
          <w:rFonts w:ascii="Arial" w:eastAsia="Cambria" w:hAnsi="Arial"/>
          <w:b/>
          <w:color w:val="C00000"/>
          <w:sz w:val="32"/>
          <w:szCs w:val="32"/>
          <w:u w:val="single"/>
        </w:rPr>
        <w:t xml:space="preserve">elding </w:t>
      </w:r>
      <w:r w:rsidRPr="005E1F8D">
        <w:rPr>
          <w:rFonts w:ascii="Arial" w:eastAsia="Cambria" w:hAnsi="Arial"/>
          <w:b/>
          <w:color w:val="C00000"/>
          <w:sz w:val="32"/>
          <w:szCs w:val="32"/>
          <w:u w:val="single"/>
        </w:rPr>
        <w:t>C</w:t>
      </w:r>
      <w:r w:rsidR="00E96C51" w:rsidRPr="005E1F8D">
        <w:rPr>
          <w:rFonts w:ascii="Arial" w:eastAsia="Cambria" w:hAnsi="Arial"/>
          <w:b/>
          <w:color w:val="C00000"/>
          <w:sz w:val="32"/>
          <w:szCs w:val="32"/>
          <w:u w:val="single"/>
        </w:rPr>
        <w:t xml:space="preserve">oordination </w:t>
      </w:r>
      <w:r w:rsidRPr="005E1F8D">
        <w:rPr>
          <w:rFonts w:ascii="Arial" w:eastAsia="Cambria" w:hAnsi="Arial"/>
          <w:b/>
          <w:color w:val="C00000"/>
          <w:sz w:val="32"/>
          <w:szCs w:val="32"/>
          <w:u w:val="single"/>
        </w:rPr>
        <w:t>P</w:t>
      </w:r>
      <w:r w:rsidR="00E96C51" w:rsidRPr="005E1F8D">
        <w:rPr>
          <w:rFonts w:ascii="Arial" w:eastAsia="Cambria" w:hAnsi="Arial"/>
          <w:b/>
          <w:color w:val="C00000"/>
          <w:sz w:val="32"/>
          <w:szCs w:val="32"/>
          <w:u w:val="single"/>
        </w:rPr>
        <w:t>erson</w:t>
      </w:r>
      <w:r w:rsidR="008A5E0E">
        <w:rPr>
          <w:rFonts w:ascii="Arial" w:eastAsia="Cambria" w:hAnsi="Arial"/>
          <w:b/>
          <w:color w:val="C00000"/>
          <w:sz w:val="32"/>
          <w:szCs w:val="32"/>
          <w:u w:val="single"/>
        </w:rPr>
        <w:t>nel</w:t>
      </w:r>
      <w:r w:rsidR="00E96C51" w:rsidRPr="005E1F8D">
        <w:rPr>
          <w:rFonts w:ascii="Arial" w:eastAsia="Cambria" w:hAnsi="Arial"/>
          <w:b/>
          <w:color w:val="C00000"/>
          <w:sz w:val="32"/>
          <w:szCs w:val="32"/>
          <w:u w:val="single"/>
        </w:rPr>
        <w:t xml:space="preserve"> (</w:t>
      </w:r>
      <w:r w:rsidR="005E1F8D">
        <w:rPr>
          <w:rFonts w:ascii="Arial" w:eastAsia="Cambria" w:hAnsi="Arial"/>
          <w:b/>
          <w:color w:val="C00000"/>
          <w:sz w:val="32"/>
          <w:szCs w:val="32"/>
          <w:u w:val="single"/>
        </w:rPr>
        <w:t xml:space="preserve">Ref: </w:t>
      </w:r>
      <w:r w:rsidR="00E96C51" w:rsidRPr="005E1F8D">
        <w:rPr>
          <w:rFonts w:ascii="Arial" w:eastAsia="Cambria" w:hAnsi="Arial"/>
          <w:b/>
          <w:color w:val="C00000"/>
          <w:sz w:val="32"/>
          <w:szCs w:val="32"/>
          <w:u w:val="single"/>
        </w:rPr>
        <w:t>ISO 14731)</w:t>
      </w:r>
    </w:p>
    <w:p w:rsidR="003F3016" w:rsidRPr="005E1F8D" w:rsidRDefault="003F3016" w:rsidP="006C180E">
      <w:pPr>
        <w:spacing w:after="120" w:line="0" w:lineRule="atLeast"/>
        <w:jc w:val="center"/>
        <w:rPr>
          <w:rFonts w:ascii="Arial Narrow" w:eastAsia="Cambria" w:hAnsi="Arial Narrow"/>
          <w:b/>
          <w:color w:val="002060"/>
          <w:sz w:val="36"/>
          <w:szCs w:val="36"/>
          <w:u w:val="single"/>
        </w:rPr>
      </w:pPr>
      <w:r w:rsidRPr="005E1F8D">
        <w:rPr>
          <w:rFonts w:ascii="Arial Narrow" w:eastAsia="Cambria" w:hAnsi="Arial Narrow"/>
          <w:b/>
          <w:color w:val="002060"/>
          <w:sz w:val="36"/>
          <w:szCs w:val="36"/>
          <w:u w:val="single"/>
        </w:rPr>
        <w:t xml:space="preserve">How to Apply by </w:t>
      </w:r>
      <w:r w:rsidR="00E17020" w:rsidRPr="005E1F8D">
        <w:rPr>
          <w:rFonts w:ascii="Arial Narrow" w:eastAsia="Cambria" w:hAnsi="Arial Narrow"/>
          <w:b/>
          <w:color w:val="002060"/>
          <w:sz w:val="36"/>
          <w:szCs w:val="36"/>
          <w:u w:val="single"/>
        </w:rPr>
        <w:t>Alternative</w:t>
      </w:r>
      <w:r w:rsidRPr="005E1F8D">
        <w:rPr>
          <w:rFonts w:ascii="Arial Narrow" w:eastAsia="Cambria" w:hAnsi="Arial Narrow"/>
          <w:b/>
          <w:color w:val="002060"/>
          <w:sz w:val="36"/>
          <w:szCs w:val="36"/>
          <w:u w:val="single"/>
        </w:rPr>
        <w:t xml:space="preserve"> Route</w:t>
      </w:r>
    </w:p>
    <w:p w:rsidR="00791E71" w:rsidRDefault="006C180E" w:rsidP="00791E71">
      <w:pPr>
        <w:spacing w:line="0" w:lineRule="atLeast"/>
        <w:jc w:val="center"/>
        <w:rPr>
          <w:rFonts w:ascii="Arial" w:eastAsia="Arial" w:hAnsi="Arial"/>
          <w:b/>
          <w:color w:val="003399"/>
          <w:sz w:val="28"/>
        </w:rPr>
      </w:pPr>
      <w:r>
        <w:rPr>
          <w:rFonts w:ascii="Arial" w:eastAsia="Arial" w:hAnsi="Arial"/>
          <w:b/>
          <w:color w:val="003399"/>
          <w:sz w:val="28"/>
        </w:rPr>
        <w:t>(F</w:t>
      </w:r>
      <w:r w:rsidR="00791E71">
        <w:rPr>
          <w:rFonts w:ascii="Arial" w:eastAsia="Arial" w:hAnsi="Arial"/>
          <w:b/>
          <w:color w:val="003399"/>
          <w:sz w:val="28"/>
        </w:rPr>
        <w:t>OR IWE &amp; IWT QUALIFICATION</w:t>
      </w:r>
      <w:r>
        <w:rPr>
          <w:rFonts w:ascii="Arial" w:eastAsia="Arial" w:hAnsi="Arial"/>
          <w:b/>
          <w:color w:val="003399"/>
          <w:sz w:val="28"/>
        </w:rPr>
        <w:t>)</w:t>
      </w:r>
    </w:p>
    <w:p w:rsidR="00791E71" w:rsidRDefault="00791E71" w:rsidP="00791E71">
      <w:pPr>
        <w:spacing w:line="212" w:lineRule="exact"/>
        <w:rPr>
          <w:rFonts w:ascii="Times New Roman" w:eastAsia="Times New Roman" w:hAnsi="Times New Roman"/>
          <w:sz w:val="24"/>
        </w:rPr>
      </w:pPr>
    </w:p>
    <w:p w:rsidR="00B67A8C" w:rsidRPr="00832472" w:rsidRDefault="00791E71" w:rsidP="008E64F2">
      <w:pPr>
        <w:spacing w:line="276" w:lineRule="auto"/>
        <w:ind w:left="20"/>
        <w:jc w:val="both"/>
        <w:rPr>
          <w:rFonts w:ascii="Arial" w:eastAsia="Arial" w:hAnsi="Arial"/>
          <w:color w:val="002060"/>
          <w:sz w:val="22"/>
        </w:rPr>
      </w:pPr>
      <w:r w:rsidRPr="00832472">
        <w:rPr>
          <w:rFonts w:ascii="Arial" w:eastAsia="Arial" w:hAnsi="Arial"/>
          <w:color w:val="002060"/>
          <w:sz w:val="22"/>
        </w:rPr>
        <w:t>There are</w:t>
      </w:r>
      <w:r w:rsidR="00832472" w:rsidRPr="00832472">
        <w:rPr>
          <w:rFonts w:ascii="Arial" w:eastAsia="Arial" w:hAnsi="Arial"/>
          <w:color w:val="002060"/>
          <w:sz w:val="22"/>
        </w:rPr>
        <w:t xml:space="preserve"> three</w:t>
      </w:r>
      <w:r w:rsidR="00B67A8C" w:rsidRPr="00832472">
        <w:rPr>
          <w:rFonts w:ascii="Arial" w:eastAsia="Arial" w:hAnsi="Arial"/>
          <w:color w:val="002060"/>
          <w:sz w:val="22"/>
        </w:rPr>
        <w:t xml:space="preserve"> </w:t>
      </w:r>
      <w:r w:rsidRPr="00832472">
        <w:rPr>
          <w:rFonts w:ascii="Arial" w:eastAsia="Arial" w:hAnsi="Arial"/>
          <w:color w:val="002060"/>
          <w:sz w:val="22"/>
        </w:rPr>
        <w:t>routes to qualify</w:t>
      </w:r>
      <w:r w:rsidR="00B67A8C" w:rsidRPr="00832472">
        <w:rPr>
          <w:rFonts w:ascii="Arial" w:eastAsia="Arial" w:hAnsi="Arial"/>
          <w:color w:val="002060"/>
          <w:sz w:val="22"/>
        </w:rPr>
        <w:t xml:space="preserve"> (Standard, Alternative &amp; Transition)</w:t>
      </w:r>
      <w:r w:rsidRPr="00832472">
        <w:rPr>
          <w:rFonts w:ascii="Arial" w:eastAsia="Arial" w:hAnsi="Arial"/>
          <w:color w:val="002060"/>
          <w:sz w:val="22"/>
        </w:rPr>
        <w:t xml:space="preserve"> to become an IWE, IWT or IWS. </w:t>
      </w:r>
    </w:p>
    <w:p w:rsidR="00791E71" w:rsidRDefault="00B67A8C" w:rsidP="008E64F2">
      <w:pPr>
        <w:spacing w:line="276" w:lineRule="auto"/>
        <w:ind w:left="20"/>
        <w:jc w:val="both"/>
        <w:rPr>
          <w:rFonts w:ascii="Arial" w:eastAsia="Arial" w:hAnsi="Arial"/>
          <w:color w:val="002060"/>
          <w:sz w:val="22"/>
        </w:rPr>
      </w:pPr>
      <w:r w:rsidRPr="00832472">
        <w:rPr>
          <w:rFonts w:ascii="Arial" w:eastAsia="Arial" w:hAnsi="Arial"/>
          <w:b/>
          <w:color w:val="002060"/>
          <w:sz w:val="22"/>
        </w:rPr>
        <w:t>Standard route</w:t>
      </w:r>
      <w:r w:rsidRPr="00832472">
        <w:rPr>
          <w:rFonts w:ascii="Arial" w:eastAsia="Arial" w:hAnsi="Arial"/>
          <w:color w:val="002060"/>
          <w:sz w:val="22"/>
        </w:rPr>
        <w:t xml:space="preserve">: </w:t>
      </w:r>
      <w:r w:rsidR="00791E71" w:rsidRPr="00832472">
        <w:rPr>
          <w:rFonts w:ascii="Arial" w:eastAsia="Arial" w:hAnsi="Arial"/>
          <w:color w:val="002060"/>
          <w:sz w:val="22"/>
        </w:rPr>
        <w:t xml:space="preserve">The Standard route requires a candidate meeting the access condition as given in the Table1 below, to be eligible to attend an Approved Training </w:t>
      </w:r>
      <w:r w:rsidR="00A0601D" w:rsidRPr="00832472">
        <w:rPr>
          <w:rFonts w:ascii="Arial" w:eastAsia="Arial" w:hAnsi="Arial"/>
          <w:color w:val="002060"/>
          <w:sz w:val="22"/>
        </w:rPr>
        <w:t>Body</w:t>
      </w:r>
      <w:r w:rsidR="00791E71" w:rsidRPr="00832472">
        <w:rPr>
          <w:rFonts w:ascii="Arial" w:eastAsia="Arial" w:hAnsi="Arial"/>
          <w:color w:val="002060"/>
          <w:sz w:val="22"/>
        </w:rPr>
        <w:t xml:space="preserve"> (ATB) involving about 450 h</w:t>
      </w:r>
      <w:r w:rsidR="00895FD9" w:rsidRPr="00832472">
        <w:rPr>
          <w:rFonts w:ascii="Arial" w:eastAsia="Arial" w:hAnsi="Arial"/>
          <w:color w:val="002060"/>
          <w:sz w:val="22"/>
        </w:rPr>
        <w:t>ou</w:t>
      </w:r>
      <w:r w:rsidR="00791E71" w:rsidRPr="00832472">
        <w:rPr>
          <w:rFonts w:ascii="Arial" w:eastAsia="Arial" w:hAnsi="Arial"/>
          <w:color w:val="002060"/>
          <w:sz w:val="22"/>
        </w:rPr>
        <w:t>rs of lesson</w:t>
      </w:r>
      <w:r w:rsidR="00785B19" w:rsidRPr="00832472">
        <w:rPr>
          <w:rFonts w:ascii="Arial" w:eastAsia="Arial" w:hAnsi="Arial"/>
          <w:color w:val="002060"/>
          <w:sz w:val="22"/>
        </w:rPr>
        <w:t xml:space="preserve"> (IWE)</w:t>
      </w:r>
      <w:r w:rsidR="00A0601D" w:rsidRPr="00832472">
        <w:rPr>
          <w:rFonts w:ascii="Arial" w:eastAsia="Arial" w:hAnsi="Arial"/>
          <w:color w:val="002060"/>
          <w:sz w:val="22"/>
        </w:rPr>
        <w:t xml:space="preserve"> </w:t>
      </w:r>
      <w:r w:rsidR="00791E71" w:rsidRPr="00832472">
        <w:rPr>
          <w:rFonts w:ascii="Arial" w:eastAsia="Arial" w:hAnsi="Arial"/>
          <w:color w:val="002060"/>
          <w:sz w:val="22"/>
        </w:rPr>
        <w:t>&amp; study followed by Full examination in 4 Modules.</w:t>
      </w:r>
      <w:r w:rsidR="00895FD9" w:rsidRPr="00832472">
        <w:rPr>
          <w:rFonts w:ascii="Arial" w:eastAsia="Arial" w:hAnsi="Arial"/>
          <w:color w:val="002060"/>
          <w:sz w:val="22"/>
        </w:rPr>
        <w:t xml:space="preserve"> The course guideline is IAB 252r5-2019. This may take 4-5 months</w:t>
      </w:r>
      <w:r w:rsidR="009C2DBF" w:rsidRPr="00832472">
        <w:rPr>
          <w:rFonts w:ascii="Arial" w:eastAsia="Arial" w:hAnsi="Arial"/>
          <w:color w:val="002060"/>
          <w:sz w:val="22"/>
        </w:rPr>
        <w:t xml:space="preserve"> full time involvement with ATB</w:t>
      </w:r>
      <w:r w:rsidR="00832472" w:rsidRPr="00832472">
        <w:rPr>
          <w:rFonts w:ascii="Arial" w:eastAsia="Arial" w:hAnsi="Arial"/>
          <w:color w:val="002060"/>
          <w:sz w:val="22"/>
        </w:rPr>
        <w:t>. Course fees are charged by ATB</w:t>
      </w:r>
      <w:r w:rsidR="00895FD9" w:rsidRPr="00832472">
        <w:rPr>
          <w:rFonts w:ascii="Arial" w:eastAsia="Arial" w:hAnsi="Arial"/>
          <w:color w:val="002060"/>
          <w:sz w:val="22"/>
        </w:rPr>
        <w:t>.</w:t>
      </w:r>
    </w:p>
    <w:p w:rsidR="00791E71" w:rsidRPr="008E64F2" w:rsidRDefault="00791E71" w:rsidP="008E64F2">
      <w:pPr>
        <w:spacing w:line="276" w:lineRule="auto"/>
        <w:rPr>
          <w:rFonts w:ascii="Times New Roman" w:eastAsia="Times New Roman" w:hAnsi="Times New Roman"/>
          <w:sz w:val="16"/>
          <w:szCs w:val="16"/>
        </w:rPr>
      </w:pPr>
    </w:p>
    <w:p w:rsidR="00791E71" w:rsidRDefault="009C2DBF" w:rsidP="008E64F2">
      <w:pPr>
        <w:spacing w:line="276" w:lineRule="auto"/>
        <w:ind w:left="20"/>
        <w:jc w:val="both"/>
        <w:rPr>
          <w:rFonts w:ascii="Arial" w:eastAsia="Arial" w:hAnsi="Arial"/>
          <w:color w:val="002060"/>
          <w:sz w:val="22"/>
        </w:rPr>
      </w:pPr>
      <w:r w:rsidRPr="009C2DBF">
        <w:rPr>
          <w:rFonts w:ascii="Arial" w:eastAsia="Arial" w:hAnsi="Arial"/>
          <w:b/>
          <w:color w:val="002060"/>
          <w:sz w:val="22"/>
        </w:rPr>
        <w:t>Alternative route</w:t>
      </w:r>
      <w:r>
        <w:rPr>
          <w:rFonts w:ascii="Arial" w:eastAsia="Arial" w:hAnsi="Arial"/>
          <w:color w:val="002060"/>
          <w:sz w:val="22"/>
        </w:rPr>
        <w:t xml:space="preserve">: </w:t>
      </w:r>
      <w:r w:rsidR="00791E71">
        <w:rPr>
          <w:rFonts w:ascii="Arial" w:eastAsia="Arial" w:hAnsi="Arial"/>
          <w:color w:val="002060"/>
          <w:sz w:val="22"/>
        </w:rPr>
        <w:t xml:space="preserve">The Alternative route does not </w:t>
      </w:r>
      <w:r w:rsidR="00791E71">
        <w:rPr>
          <w:rFonts w:ascii="Arial" w:eastAsia="Arial" w:hAnsi="Arial"/>
          <w:b/>
          <w:color w:val="002060"/>
          <w:sz w:val="22"/>
        </w:rPr>
        <w:t>i</w:t>
      </w:r>
      <w:r w:rsidR="00791E71">
        <w:rPr>
          <w:rFonts w:ascii="Arial" w:eastAsia="Arial" w:hAnsi="Arial"/>
          <w:color w:val="002060"/>
          <w:sz w:val="22"/>
        </w:rPr>
        <w:t xml:space="preserve">nvolve fulltime study at an ATB. This option is </w:t>
      </w:r>
      <w:r w:rsidR="00791E71" w:rsidRPr="00832472">
        <w:rPr>
          <w:rFonts w:ascii="Arial" w:eastAsia="Arial" w:hAnsi="Arial"/>
          <w:color w:val="002060"/>
          <w:sz w:val="22"/>
        </w:rPr>
        <w:t>available for candidates (Presently only for IWE &amp; IWT) having minimum 4 years relevant experience in welding and related area with responsibility</w:t>
      </w:r>
      <w:r w:rsidR="0002571B" w:rsidRPr="00832472">
        <w:rPr>
          <w:rFonts w:ascii="Arial" w:eastAsia="Arial" w:hAnsi="Arial"/>
          <w:color w:val="002060"/>
          <w:sz w:val="22"/>
        </w:rPr>
        <w:t xml:space="preserve"> (see Table 1)</w:t>
      </w:r>
      <w:r w:rsidR="00791E71" w:rsidRPr="00832472">
        <w:rPr>
          <w:rFonts w:ascii="Arial" w:eastAsia="Arial" w:hAnsi="Arial"/>
          <w:color w:val="002060"/>
          <w:sz w:val="22"/>
        </w:rPr>
        <w:t>. However</w:t>
      </w:r>
      <w:r w:rsidRPr="00832472">
        <w:rPr>
          <w:rFonts w:ascii="Arial" w:eastAsia="Arial" w:hAnsi="Arial"/>
          <w:color w:val="002060"/>
          <w:sz w:val="22"/>
        </w:rPr>
        <w:t>,</w:t>
      </w:r>
      <w:r w:rsidR="00791E71" w:rsidRPr="00832472">
        <w:rPr>
          <w:rFonts w:ascii="Arial" w:eastAsia="Arial" w:hAnsi="Arial"/>
          <w:color w:val="002060"/>
          <w:sz w:val="22"/>
        </w:rPr>
        <w:t xml:space="preserve"> the candidate must himself</w:t>
      </w:r>
      <w:r w:rsidRPr="00832472">
        <w:rPr>
          <w:rFonts w:ascii="Arial" w:eastAsia="Arial" w:hAnsi="Arial"/>
          <w:color w:val="002060"/>
          <w:sz w:val="22"/>
        </w:rPr>
        <w:t xml:space="preserve">/ </w:t>
      </w:r>
      <w:proofErr w:type="gramStart"/>
      <w:r w:rsidRPr="00832472">
        <w:rPr>
          <w:rFonts w:ascii="Arial" w:eastAsia="Arial" w:hAnsi="Arial"/>
          <w:color w:val="002060"/>
          <w:sz w:val="22"/>
        </w:rPr>
        <w:t>herself</w:t>
      </w:r>
      <w:proofErr w:type="gramEnd"/>
      <w:r w:rsidR="00791E71" w:rsidRPr="00832472">
        <w:rPr>
          <w:rFonts w:ascii="Arial" w:eastAsia="Arial" w:hAnsi="Arial"/>
          <w:color w:val="002060"/>
          <w:sz w:val="22"/>
        </w:rPr>
        <w:t xml:space="preserve"> </w:t>
      </w:r>
      <w:r w:rsidRPr="00832472">
        <w:rPr>
          <w:rFonts w:ascii="Arial" w:eastAsia="Arial" w:hAnsi="Arial"/>
          <w:color w:val="002060"/>
          <w:sz w:val="22"/>
        </w:rPr>
        <w:t xml:space="preserve">be </w:t>
      </w:r>
      <w:r w:rsidR="00791E71" w:rsidRPr="00832472">
        <w:rPr>
          <w:rFonts w:ascii="Arial" w:eastAsia="Arial" w:hAnsi="Arial"/>
          <w:color w:val="002060"/>
          <w:sz w:val="22"/>
        </w:rPr>
        <w:t>sure that he</w:t>
      </w:r>
      <w:r w:rsidRPr="00832472">
        <w:rPr>
          <w:rFonts w:ascii="Arial" w:eastAsia="Arial" w:hAnsi="Arial"/>
          <w:color w:val="002060"/>
          <w:sz w:val="22"/>
        </w:rPr>
        <w:t>/ she</w:t>
      </w:r>
      <w:r w:rsidR="00791E71" w:rsidRPr="00832472">
        <w:rPr>
          <w:rFonts w:ascii="Arial" w:eastAsia="Arial" w:hAnsi="Arial"/>
          <w:color w:val="002060"/>
          <w:sz w:val="22"/>
        </w:rPr>
        <w:t xml:space="preserve"> does not require any structured lesson input in any of the Modules given in Table 2.</w:t>
      </w:r>
      <w:r w:rsidR="000C5912" w:rsidRPr="00832472">
        <w:rPr>
          <w:rFonts w:ascii="Arial" w:eastAsia="Arial" w:hAnsi="Arial"/>
          <w:color w:val="002060"/>
          <w:sz w:val="22"/>
        </w:rPr>
        <w:t xml:space="preserve"> </w:t>
      </w:r>
      <w:r w:rsidR="00832472" w:rsidRPr="00832472">
        <w:rPr>
          <w:rFonts w:ascii="Arial" w:eastAsia="Arial" w:hAnsi="Arial"/>
          <w:color w:val="002060"/>
          <w:sz w:val="22"/>
        </w:rPr>
        <w:t>In case he/ she need</w:t>
      </w:r>
      <w:r w:rsidR="000C5912" w:rsidRPr="00832472">
        <w:rPr>
          <w:rFonts w:ascii="Arial" w:eastAsia="Arial" w:hAnsi="Arial"/>
          <w:color w:val="002060"/>
          <w:sz w:val="22"/>
        </w:rPr>
        <w:t xml:space="preserve"> any input for one or more modules, he may contact any ATB for attending the required module(s) or getting the course material against charges. C</w:t>
      </w:r>
      <w:r w:rsidR="00791E71" w:rsidRPr="00832472">
        <w:rPr>
          <w:rFonts w:ascii="Arial" w:eastAsia="Arial" w:hAnsi="Arial"/>
          <w:color w:val="002060"/>
          <w:sz w:val="22"/>
        </w:rPr>
        <w:t xml:space="preserve">andidate has to submit a specified Application </w:t>
      </w:r>
      <w:r w:rsidR="000C5912" w:rsidRPr="00832472">
        <w:rPr>
          <w:rFonts w:ascii="Arial" w:eastAsia="Arial" w:hAnsi="Arial"/>
          <w:color w:val="002060"/>
          <w:sz w:val="22"/>
        </w:rPr>
        <w:t xml:space="preserve">to IIW-ANB </w:t>
      </w:r>
      <w:r w:rsidR="00791E71" w:rsidRPr="00832472">
        <w:rPr>
          <w:rFonts w:ascii="Arial" w:eastAsia="Arial" w:hAnsi="Arial"/>
          <w:color w:val="002060"/>
          <w:sz w:val="22"/>
        </w:rPr>
        <w:t>and go through a rigorous Application check before being</w:t>
      </w:r>
      <w:r w:rsidR="00791E71">
        <w:rPr>
          <w:rFonts w:ascii="Arial" w:eastAsia="Arial" w:hAnsi="Arial"/>
          <w:color w:val="002060"/>
          <w:sz w:val="22"/>
        </w:rPr>
        <w:t xml:space="preserve"> </w:t>
      </w:r>
      <w:r w:rsidR="00791E71" w:rsidRPr="00832472">
        <w:rPr>
          <w:rFonts w:ascii="Arial" w:eastAsia="Arial" w:hAnsi="Arial"/>
          <w:color w:val="002060"/>
          <w:sz w:val="22"/>
        </w:rPr>
        <w:t xml:space="preserve">allowed to appear in the full examinations </w:t>
      </w:r>
      <w:r w:rsidR="000C5912" w:rsidRPr="00832472">
        <w:rPr>
          <w:rFonts w:ascii="Arial" w:eastAsia="Arial" w:hAnsi="Arial"/>
          <w:color w:val="002060"/>
          <w:sz w:val="22"/>
        </w:rPr>
        <w:t>conducted by IIW-ANB.</w:t>
      </w:r>
      <w:r w:rsidR="000C5912">
        <w:rPr>
          <w:rFonts w:ascii="Arial" w:eastAsia="Arial" w:hAnsi="Arial"/>
          <w:color w:val="002060"/>
          <w:sz w:val="22"/>
        </w:rPr>
        <w:t xml:space="preserve"> </w:t>
      </w:r>
    </w:p>
    <w:tbl>
      <w:tblPr>
        <w:tblW w:w="0" w:type="auto"/>
        <w:tblInd w:w="580" w:type="dxa"/>
        <w:tblLayout w:type="fixed"/>
        <w:tblCellMar>
          <w:left w:w="0" w:type="dxa"/>
          <w:right w:w="0" w:type="dxa"/>
        </w:tblCellMar>
        <w:tblLook w:val="0000" w:firstRow="0" w:lastRow="0" w:firstColumn="0" w:lastColumn="0" w:noHBand="0" w:noVBand="0"/>
      </w:tblPr>
      <w:tblGrid>
        <w:gridCol w:w="120"/>
        <w:gridCol w:w="200"/>
        <w:gridCol w:w="120"/>
        <w:gridCol w:w="100"/>
        <w:gridCol w:w="1340"/>
        <w:gridCol w:w="120"/>
        <w:gridCol w:w="100"/>
        <w:gridCol w:w="880"/>
        <w:gridCol w:w="5420"/>
        <w:gridCol w:w="120"/>
      </w:tblGrid>
      <w:tr w:rsidR="00791E71" w:rsidTr="008A5771">
        <w:trPr>
          <w:trHeight w:val="288"/>
        </w:trPr>
        <w:tc>
          <w:tcPr>
            <w:tcW w:w="12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791E71" w:rsidRDefault="00791E71" w:rsidP="008A5771">
            <w:pPr>
              <w:spacing w:line="0" w:lineRule="atLeast"/>
              <w:rPr>
                <w:rFonts w:ascii="Times New Roman" w:eastAsia="Times New Roman" w:hAnsi="Times New Roman"/>
                <w:sz w:val="24"/>
              </w:rPr>
            </w:pPr>
          </w:p>
        </w:tc>
        <w:tc>
          <w:tcPr>
            <w:tcW w:w="5540" w:type="dxa"/>
            <w:gridSpan w:val="2"/>
            <w:tcBorders>
              <w:bottom w:val="single" w:sz="8" w:space="0" w:color="auto"/>
            </w:tcBorders>
            <w:shd w:val="clear" w:color="auto" w:fill="auto"/>
            <w:vAlign w:val="bottom"/>
          </w:tcPr>
          <w:p w:rsidR="00791E71" w:rsidRDefault="00791E71" w:rsidP="008A5771">
            <w:pPr>
              <w:spacing w:line="0" w:lineRule="atLeast"/>
              <w:ind w:left="500"/>
              <w:rPr>
                <w:rFonts w:ascii="Arial" w:eastAsia="Arial" w:hAnsi="Arial"/>
                <w:b/>
                <w:color w:val="336699"/>
                <w:sz w:val="24"/>
              </w:rPr>
            </w:pPr>
            <w:r>
              <w:rPr>
                <w:rFonts w:ascii="Arial" w:eastAsia="Arial" w:hAnsi="Arial"/>
                <w:b/>
                <w:color w:val="336699"/>
                <w:sz w:val="24"/>
              </w:rPr>
              <w:t>TABLE 1</w:t>
            </w:r>
          </w:p>
        </w:tc>
      </w:tr>
      <w:tr w:rsidR="00791E71" w:rsidRPr="00650790" w:rsidTr="00650790">
        <w:trPr>
          <w:trHeight w:val="340"/>
        </w:trPr>
        <w:tc>
          <w:tcPr>
            <w:tcW w:w="120" w:type="dxa"/>
            <w:tcBorders>
              <w:left w:val="single" w:sz="8" w:space="0" w:color="auto"/>
              <w:bottom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c>
          <w:tcPr>
            <w:tcW w:w="200" w:type="dxa"/>
            <w:tcBorders>
              <w:bottom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c>
          <w:tcPr>
            <w:tcW w:w="120" w:type="dxa"/>
            <w:tcBorders>
              <w:bottom w:val="single" w:sz="8" w:space="0" w:color="auto"/>
              <w:right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c>
          <w:tcPr>
            <w:tcW w:w="100" w:type="dxa"/>
            <w:tcBorders>
              <w:bottom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c>
          <w:tcPr>
            <w:tcW w:w="1340" w:type="dxa"/>
            <w:tcBorders>
              <w:bottom w:val="single" w:sz="8" w:space="0" w:color="auto"/>
            </w:tcBorders>
            <w:shd w:val="clear" w:color="auto" w:fill="000000"/>
            <w:vAlign w:val="center"/>
          </w:tcPr>
          <w:p w:rsidR="00791E71" w:rsidRPr="00650790" w:rsidRDefault="00791E71" w:rsidP="00650790">
            <w:pPr>
              <w:spacing w:line="225" w:lineRule="exact"/>
              <w:jc w:val="center"/>
              <w:rPr>
                <w:rFonts w:ascii="Arial" w:eastAsia="Arial" w:hAnsi="Arial"/>
                <w:b/>
                <w:color w:val="FFFFFF"/>
                <w:w w:val="98"/>
                <w:sz w:val="22"/>
                <w:szCs w:val="22"/>
              </w:rPr>
            </w:pPr>
            <w:r w:rsidRPr="00650790">
              <w:rPr>
                <w:rFonts w:ascii="Arial" w:eastAsia="Arial" w:hAnsi="Arial"/>
                <w:b/>
                <w:color w:val="FFFFFF"/>
                <w:w w:val="98"/>
                <w:sz w:val="22"/>
                <w:szCs w:val="22"/>
              </w:rPr>
              <w:t>Diploma</w:t>
            </w:r>
          </w:p>
        </w:tc>
        <w:tc>
          <w:tcPr>
            <w:tcW w:w="120" w:type="dxa"/>
            <w:tcBorders>
              <w:bottom w:val="single" w:sz="8" w:space="0" w:color="auto"/>
              <w:right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c>
          <w:tcPr>
            <w:tcW w:w="100" w:type="dxa"/>
            <w:tcBorders>
              <w:bottom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c>
          <w:tcPr>
            <w:tcW w:w="6300" w:type="dxa"/>
            <w:gridSpan w:val="2"/>
            <w:tcBorders>
              <w:bottom w:val="single" w:sz="8" w:space="0" w:color="auto"/>
            </w:tcBorders>
            <w:shd w:val="clear" w:color="auto" w:fill="000000"/>
            <w:vAlign w:val="center"/>
          </w:tcPr>
          <w:p w:rsidR="00791E71" w:rsidRPr="00650790" w:rsidRDefault="00650790" w:rsidP="008A5E0E">
            <w:pPr>
              <w:spacing w:line="225" w:lineRule="exact"/>
              <w:rPr>
                <w:rFonts w:ascii="Arial" w:eastAsia="Arial" w:hAnsi="Arial"/>
                <w:b/>
                <w:color w:val="FFFFFF"/>
                <w:sz w:val="22"/>
                <w:szCs w:val="22"/>
              </w:rPr>
            </w:pPr>
            <w:r w:rsidRPr="00650790">
              <w:rPr>
                <w:rFonts w:ascii="Arial" w:eastAsia="Arial" w:hAnsi="Arial"/>
                <w:b/>
                <w:color w:val="FFFFFF"/>
                <w:sz w:val="22"/>
                <w:szCs w:val="22"/>
              </w:rPr>
              <w:t xml:space="preserve">Access &amp; Eligibility Condition for </w:t>
            </w:r>
            <w:r w:rsidR="00791E71" w:rsidRPr="00650790">
              <w:rPr>
                <w:rFonts w:ascii="Arial" w:eastAsia="Arial" w:hAnsi="Arial"/>
                <w:b/>
                <w:color w:val="FFFFFF"/>
                <w:sz w:val="22"/>
                <w:szCs w:val="22"/>
              </w:rPr>
              <w:t>Alternative Route</w:t>
            </w:r>
          </w:p>
        </w:tc>
        <w:tc>
          <w:tcPr>
            <w:tcW w:w="120" w:type="dxa"/>
            <w:tcBorders>
              <w:bottom w:val="single" w:sz="8" w:space="0" w:color="auto"/>
              <w:right w:val="single" w:sz="8" w:space="0" w:color="auto"/>
            </w:tcBorders>
            <w:shd w:val="clear" w:color="auto" w:fill="000000"/>
            <w:vAlign w:val="center"/>
          </w:tcPr>
          <w:p w:rsidR="00791E71" w:rsidRPr="00650790" w:rsidRDefault="00791E71" w:rsidP="00650790">
            <w:pPr>
              <w:spacing w:line="0" w:lineRule="atLeast"/>
              <w:jc w:val="center"/>
              <w:rPr>
                <w:rFonts w:ascii="Times New Roman" w:eastAsia="Times New Roman" w:hAnsi="Times New Roman"/>
                <w:sz w:val="22"/>
                <w:szCs w:val="22"/>
              </w:rPr>
            </w:pPr>
          </w:p>
        </w:tc>
      </w:tr>
      <w:tr w:rsidR="00791E71" w:rsidTr="008A5771">
        <w:trPr>
          <w:trHeight w:val="198"/>
        </w:trPr>
        <w:tc>
          <w:tcPr>
            <w:tcW w:w="120" w:type="dxa"/>
            <w:tcBorders>
              <w:lef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7"/>
              </w:rPr>
            </w:pPr>
          </w:p>
        </w:tc>
        <w:tc>
          <w:tcPr>
            <w:tcW w:w="200" w:type="dxa"/>
            <w:vMerge w:val="restart"/>
            <w:shd w:val="clear" w:color="auto" w:fill="FFFFE0"/>
            <w:vAlign w:val="bottom"/>
          </w:tcPr>
          <w:p w:rsidR="00791E71" w:rsidRDefault="00791E71" w:rsidP="008A5771">
            <w:pPr>
              <w:spacing w:line="0" w:lineRule="atLeast"/>
              <w:jc w:val="right"/>
              <w:rPr>
                <w:rFonts w:ascii="Arial" w:eastAsia="Arial" w:hAnsi="Arial"/>
                <w:b/>
              </w:rPr>
            </w:pPr>
            <w:r>
              <w:rPr>
                <w:rFonts w:ascii="Arial" w:eastAsia="Arial" w:hAnsi="Arial"/>
                <w:b/>
              </w:rPr>
              <w:t>1</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7"/>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17"/>
              </w:rPr>
            </w:pPr>
          </w:p>
        </w:tc>
        <w:tc>
          <w:tcPr>
            <w:tcW w:w="1340" w:type="dxa"/>
            <w:shd w:val="clear" w:color="auto" w:fill="FFFFE0"/>
            <w:vAlign w:val="bottom"/>
          </w:tcPr>
          <w:p w:rsidR="00791E71" w:rsidRDefault="00791E71" w:rsidP="008A5771">
            <w:pPr>
              <w:spacing w:line="198" w:lineRule="exact"/>
              <w:jc w:val="center"/>
              <w:rPr>
                <w:rFonts w:ascii="Arial" w:eastAsia="Arial" w:hAnsi="Arial"/>
                <w:b/>
              </w:rPr>
            </w:pPr>
            <w:r>
              <w:rPr>
                <w:rFonts w:ascii="Arial" w:eastAsia="Arial" w:hAnsi="Arial"/>
                <w:b/>
              </w:rPr>
              <w:t>Engineer</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7"/>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17"/>
              </w:rPr>
            </w:pPr>
          </w:p>
        </w:tc>
        <w:tc>
          <w:tcPr>
            <w:tcW w:w="6300" w:type="dxa"/>
            <w:gridSpan w:val="2"/>
            <w:shd w:val="clear" w:color="auto" w:fill="FFFFE0"/>
            <w:vAlign w:val="bottom"/>
          </w:tcPr>
          <w:p w:rsidR="00791E71" w:rsidRDefault="00791E71" w:rsidP="008A5771">
            <w:pPr>
              <w:spacing w:line="198" w:lineRule="exact"/>
              <w:rPr>
                <w:rFonts w:ascii="Arial" w:eastAsia="Arial" w:hAnsi="Arial"/>
              </w:rPr>
            </w:pPr>
            <w:r>
              <w:rPr>
                <w:rFonts w:ascii="Arial" w:eastAsia="Arial" w:hAnsi="Arial"/>
                <w:b/>
              </w:rPr>
              <w:t xml:space="preserve">Option 1: </w:t>
            </w:r>
            <w:r>
              <w:rPr>
                <w:rFonts w:ascii="Arial" w:eastAsia="Arial" w:hAnsi="Arial"/>
              </w:rPr>
              <w:t>Degree in Engineering/AMIIW or equivalent professional</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7"/>
              </w:rPr>
            </w:pPr>
          </w:p>
        </w:tc>
      </w:tr>
      <w:tr w:rsidR="00791E71" w:rsidTr="008A5771">
        <w:trPr>
          <w:trHeight w:val="22"/>
        </w:trPr>
        <w:tc>
          <w:tcPr>
            <w:tcW w:w="120" w:type="dxa"/>
            <w:tcBorders>
              <w:lef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200" w:type="dxa"/>
            <w:vMerge/>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20" w:type="dxa"/>
            <w:tcBorders>
              <w:righ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00" w:type="dxa"/>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340" w:type="dxa"/>
            <w:vMerge w:val="restart"/>
            <w:shd w:val="clear" w:color="auto" w:fill="FFFFE0"/>
            <w:vAlign w:val="bottom"/>
          </w:tcPr>
          <w:p w:rsidR="00791E71" w:rsidRDefault="00791E71" w:rsidP="008A5771">
            <w:pPr>
              <w:spacing w:line="0" w:lineRule="atLeast"/>
              <w:jc w:val="center"/>
              <w:rPr>
                <w:rFonts w:ascii="Arial" w:eastAsia="Arial" w:hAnsi="Arial"/>
                <w:b/>
                <w:w w:val="97"/>
              </w:rPr>
            </w:pPr>
            <w:r>
              <w:rPr>
                <w:rFonts w:ascii="Arial" w:eastAsia="Arial" w:hAnsi="Arial"/>
                <w:b/>
                <w:w w:val="97"/>
              </w:rPr>
              <w:t>(IWE)</w:t>
            </w:r>
          </w:p>
        </w:tc>
        <w:tc>
          <w:tcPr>
            <w:tcW w:w="120" w:type="dxa"/>
            <w:tcBorders>
              <w:righ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00" w:type="dxa"/>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880" w:type="dxa"/>
            <w:shd w:val="clear" w:color="auto" w:fill="000000"/>
            <w:vAlign w:val="bottom"/>
          </w:tcPr>
          <w:p w:rsidR="00791E71" w:rsidRDefault="00791E71" w:rsidP="008A5771">
            <w:pPr>
              <w:spacing w:line="20" w:lineRule="exact"/>
              <w:rPr>
                <w:rFonts w:ascii="Times New Roman" w:eastAsia="Times New Roman" w:hAnsi="Times New Roman"/>
                <w:sz w:val="1"/>
              </w:rPr>
            </w:pPr>
          </w:p>
        </w:tc>
        <w:tc>
          <w:tcPr>
            <w:tcW w:w="5420" w:type="dxa"/>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20" w:type="dxa"/>
            <w:tcBorders>
              <w:righ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r>
      <w:tr w:rsidR="00791E71" w:rsidTr="008A5771">
        <w:trPr>
          <w:trHeight w:val="112"/>
        </w:trPr>
        <w:tc>
          <w:tcPr>
            <w:tcW w:w="120" w:type="dxa"/>
            <w:tcBorders>
              <w:lef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200" w:type="dxa"/>
            <w:vMerge/>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340" w:type="dxa"/>
            <w:vMerge/>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6300" w:type="dxa"/>
            <w:gridSpan w:val="2"/>
            <w:vMerge w:val="restart"/>
            <w:shd w:val="clear" w:color="auto" w:fill="FFFFE0"/>
            <w:vAlign w:val="bottom"/>
          </w:tcPr>
          <w:p w:rsidR="00791E71" w:rsidRDefault="00650790" w:rsidP="008A5771">
            <w:pPr>
              <w:spacing w:line="0" w:lineRule="atLeast"/>
              <w:rPr>
                <w:rFonts w:ascii="Arial" w:eastAsia="Arial" w:hAnsi="Arial"/>
              </w:rPr>
            </w:pPr>
            <w:r>
              <w:rPr>
                <w:rFonts w:ascii="Arial" w:eastAsia="Arial" w:hAnsi="Arial"/>
              </w:rPr>
              <w:t>Q</w:t>
            </w:r>
            <w:r w:rsidR="00791E71">
              <w:rPr>
                <w:rFonts w:ascii="Arial" w:eastAsia="Arial" w:hAnsi="Arial"/>
              </w:rPr>
              <w:t>ualification</w:t>
            </w:r>
            <w:r>
              <w:rPr>
                <w:rFonts w:ascii="Arial" w:eastAsia="Arial" w:hAnsi="Arial"/>
              </w:rPr>
              <w:t xml:space="preserve"> +</w:t>
            </w:r>
            <w:r w:rsidRPr="00650790">
              <w:rPr>
                <w:rFonts w:ascii="Arial" w:eastAsia="Arial" w:hAnsi="Arial"/>
                <w:color w:val="002060"/>
              </w:rPr>
              <w:t xml:space="preserve"> (</w:t>
            </w:r>
            <w:r>
              <w:rPr>
                <w:rFonts w:ascii="Arial" w:eastAsia="Arial" w:hAnsi="Arial"/>
                <w:color w:val="002060"/>
              </w:rPr>
              <w:t xml:space="preserve">minimum </w:t>
            </w:r>
            <w:r w:rsidRPr="00650790">
              <w:rPr>
                <w:rFonts w:ascii="Arial" w:eastAsia="Arial" w:hAnsi="Arial"/>
                <w:color w:val="002060"/>
              </w:rPr>
              <w:t>4 Years’ Experience in welding)</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r>
      <w:tr w:rsidR="00791E71" w:rsidTr="008A5771">
        <w:trPr>
          <w:trHeight w:val="121"/>
        </w:trPr>
        <w:tc>
          <w:tcPr>
            <w:tcW w:w="120" w:type="dxa"/>
            <w:tcBorders>
              <w:left w:val="single" w:sz="8" w:space="0" w:color="auto"/>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20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0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340" w:type="dxa"/>
            <w:vMerge/>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0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6300" w:type="dxa"/>
            <w:gridSpan w:val="2"/>
            <w:vMerge/>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r>
      <w:tr w:rsidR="00791E71" w:rsidTr="008A5771">
        <w:trPr>
          <w:trHeight w:val="264"/>
        </w:trPr>
        <w:tc>
          <w:tcPr>
            <w:tcW w:w="120" w:type="dxa"/>
            <w:tcBorders>
              <w:lef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22"/>
              </w:rPr>
            </w:pPr>
          </w:p>
        </w:tc>
        <w:tc>
          <w:tcPr>
            <w:tcW w:w="200" w:type="dxa"/>
            <w:vMerge w:val="restart"/>
            <w:shd w:val="clear" w:color="auto" w:fill="FFFFE0"/>
            <w:vAlign w:val="bottom"/>
          </w:tcPr>
          <w:p w:rsidR="00791E71" w:rsidRDefault="00791E71" w:rsidP="008A5771">
            <w:pPr>
              <w:spacing w:line="0" w:lineRule="atLeast"/>
              <w:jc w:val="right"/>
              <w:rPr>
                <w:rFonts w:ascii="Arial" w:eastAsia="Arial" w:hAnsi="Arial"/>
                <w:b/>
              </w:rPr>
            </w:pPr>
            <w:r>
              <w:rPr>
                <w:rFonts w:ascii="Arial" w:eastAsia="Arial" w:hAnsi="Arial"/>
                <w:b/>
              </w:rPr>
              <w:t>2</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22"/>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22"/>
              </w:rPr>
            </w:pPr>
          </w:p>
        </w:tc>
        <w:tc>
          <w:tcPr>
            <w:tcW w:w="1340" w:type="dxa"/>
            <w:shd w:val="clear" w:color="auto" w:fill="FFFFE0"/>
            <w:vAlign w:val="bottom"/>
          </w:tcPr>
          <w:p w:rsidR="00791E71" w:rsidRDefault="00791E71" w:rsidP="008A5771">
            <w:pPr>
              <w:spacing w:line="0" w:lineRule="atLeast"/>
              <w:jc w:val="center"/>
              <w:rPr>
                <w:rFonts w:ascii="Arial" w:eastAsia="Arial" w:hAnsi="Arial"/>
                <w:b/>
                <w:shd w:val="clear" w:color="auto" w:fill="FFFFE0"/>
              </w:rPr>
            </w:pPr>
            <w:r>
              <w:rPr>
                <w:rFonts w:ascii="Arial" w:eastAsia="Arial" w:hAnsi="Arial"/>
                <w:b/>
                <w:shd w:val="clear" w:color="auto" w:fill="FFFFE0"/>
              </w:rPr>
              <w:t>Technologist</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22"/>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22"/>
              </w:rPr>
            </w:pPr>
          </w:p>
        </w:tc>
        <w:tc>
          <w:tcPr>
            <w:tcW w:w="6300" w:type="dxa"/>
            <w:gridSpan w:val="2"/>
            <w:shd w:val="clear" w:color="auto" w:fill="FFFFE0"/>
            <w:vAlign w:val="bottom"/>
          </w:tcPr>
          <w:p w:rsidR="00791E71" w:rsidRDefault="00791E71" w:rsidP="008A5771">
            <w:pPr>
              <w:spacing w:line="0" w:lineRule="atLeast"/>
              <w:rPr>
                <w:rFonts w:ascii="Arial" w:eastAsia="Arial" w:hAnsi="Arial"/>
              </w:rPr>
            </w:pPr>
            <w:r>
              <w:rPr>
                <w:rFonts w:ascii="Arial" w:eastAsia="Arial" w:hAnsi="Arial"/>
                <w:b/>
              </w:rPr>
              <w:t xml:space="preserve">Option 1: </w:t>
            </w:r>
            <w:r>
              <w:rPr>
                <w:rFonts w:ascii="Arial" w:eastAsia="Arial" w:hAnsi="Arial"/>
              </w:rPr>
              <w:t>Diploma in Engineering with minimum 3 years study after</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22"/>
              </w:rPr>
            </w:pPr>
          </w:p>
        </w:tc>
      </w:tr>
      <w:tr w:rsidR="00791E71" w:rsidTr="008A5771">
        <w:trPr>
          <w:trHeight w:val="22"/>
        </w:trPr>
        <w:tc>
          <w:tcPr>
            <w:tcW w:w="120" w:type="dxa"/>
            <w:tcBorders>
              <w:lef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200" w:type="dxa"/>
            <w:vMerge/>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20" w:type="dxa"/>
            <w:tcBorders>
              <w:righ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00" w:type="dxa"/>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340" w:type="dxa"/>
            <w:vMerge w:val="restart"/>
            <w:shd w:val="clear" w:color="auto" w:fill="FFFFE0"/>
            <w:vAlign w:val="bottom"/>
          </w:tcPr>
          <w:p w:rsidR="00791E71" w:rsidRDefault="00791E71" w:rsidP="008A5771">
            <w:pPr>
              <w:spacing w:line="0" w:lineRule="atLeast"/>
              <w:jc w:val="center"/>
              <w:rPr>
                <w:rFonts w:ascii="Arial" w:eastAsia="Arial" w:hAnsi="Arial"/>
                <w:b/>
                <w:w w:val="99"/>
              </w:rPr>
            </w:pPr>
            <w:r>
              <w:rPr>
                <w:rFonts w:ascii="Arial" w:eastAsia="Arial" w:hAnsi="Arial"/>
                <w:b/>
                <w:w w:val="99"/>
              </w:rPr>
              <w:t>(IWT)</w:t>
            </w:r>
          </w:p>
        </w:tc>
        <w:tc>
          <w:tcPr>
            <w:tcW w:w="120" w:type="dxa"/>
            <w:tcBorders>
              <w:righ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00" w:type="dxa"/>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880" w:type="dxa"/>
            <w:shd w:val="clear" w:color="auto" w:fill="000000"/>
            <w:vAlign w:val="bottom"/>
          </w:tcPr>
          <w:p w:rsidR="00791E71" w:rsidRDefault="00791E71" w:rsidP="008A5771">
            <w:pPr>
              <w:spacing w:line="20" w:lineRule="exact"/>
              <w:rPr>
                <w:rFonts w:ascii="Times New Roman" w:eastAsia="Times New Roman" w:hAnsi="Times New Roman"/>
                <w:sz w:val="1"/>
              </w:rPr>
            </w:pPr>
          </w:p>
        </w:tc>
        <w:tc>
          <w:tcPr>
            <w:tcW w:w="5420" w:type="dxa"/>
            <w:shd w:val="clear" w:color="auto" w:fill="FFFFE0"/>
            <w:vAlign w:val="bottom"/>
          </w:tcPr>
          <w:p w:rsidR="00791E71" w:rsidRDefault="00791E71" w:rsidP="008A5771">
            <w:pPr>
              <w:spacing w:line="20" w:lineRule="exact"/>
              <w:rPr>
                <w:rFonts w:ascii="Times New Roman" w:eastAsia="Times New Roman" w:hAnsi="Times New Roman"/>
                <w:sz w:val="1"/>
              </w:rPr>
            </w:pPr>
          </w:p>
        </w:tc>
        <w:tc>
          <w:tcPr>
            <w:tcW w:w="120" w:type="dxa"/>
            <w:tcBorders>
              <w:right w:val="single" w:sz="8" w:space="0" w:color="auto"/>
            </w:tcBorders>
            <w:shd w:val="clear" w:color="auto" w:fill="FFFFE0"/>
            <w:vAlign w:val="bottom"/>
          </w:tcPr>
          <w:p w:rsidR="00791E71" w:rsidRDefault="00791E71" w:rsidP="008A5771">
            <w:pPr>
              <w:spacing w:line="20" w:lineRule="exact"/>
              <w:rPr>
                <w:rFonts w:ascii="Times New Roman" w:eastAsia="Times New Roman" w:hAnsi="Times New Roman"/>
                <w:sz w:val="1"/>
              </w:rPr>
            </w:pPr>
          </w:p>
        </w:tc>
      </w:tr>
      <w:tr w:rsidR="00791E71" w:rsidTr="008A5771">
        <w:trPr>
          <w:trHeight w:val="112"/>
        </w:trPr>
        <w:tc>
          <w:tcPr>
            <w:tcW w:w="120" w:type="dxa"/>
            <w:tcBorders>
              <w:lef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200" w:type="dxa"/>
            <w:vMerge/>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340" w:type="dxa"/>
            <w:vMerge/>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9"/>
              </w:rPr>
            </w:pPr>
          </w:p>
        </w:tc>
        <w:tc>
          <w:tcPr>
            <w:tcW w:w="6300" w:type="dxa"/>
            <w:gridSpan w:val="2"/>
            <w:vMerge w:val="restart"/>
            <w:shd w:val="clear" w:color="auto" w:fill="FFFFE0"/>
            <w:vAlign w:val="bottom"/>
          </w:tcPr>
          <w:p w:rsidR="00791E71" w:rsidRDefault="00791E71" w:rsidP="008A5771">
            <w:pPr>
              <w:spacing w:line="0" w:lineRule="atLeast"/>
              <w:rPr>
                <w:rFonts w:ascii="Arial" w:eastAsia="Arial" w:hAnsi="Arial"/>
              </w:rPr>
            </w:pPr>
            <w:r>
              <w:rPr>
                <w:rFonts w:ascii="Arial" w:eastAsia="Arial" w:hAnsi="Arial"/>
              </w:rPr>
              <w:t>Secondary Education</w:t>
            </w:r>
            <w:r w:rsidR="00650790">
              <w:rPr>
                <w:rFonts w:ascii="Arial" w:eastAsia="Arial" w:hAnsi="Arial"/>
              </w:rPr>
              <w:t xml:space="preserve">+ </w:t>
            </w:r>
            <w:r w:rsidR="00650790" w:rsidRPr="00650790">
              <w:rPr>
                <w:rFonts w:ascii="Arial" w:eastAsia="Arial" w:hAnsi="Arial"/>
                <w:color w:val="002060"/>
              </w:rPr>
              <w:t xml:space="preserve"> (</w:t>
            </w:r>
            <w:r w:rsidR="00650790">
              <w:rPr>
                <w:rFonts w:ascii="Arial" w:eastAsia="Arial" w:hAnsi="Arial"/>
                <w:color w:val="002060"/>
              </w:rPr>
              <w:t xml:space="preserve">minimum </w:t>
            </w:r>
            <w:r w:rsidR="00650790" w:rsidRPr="00650790">
              <w:rPr>
                <w:rFonts w:ascii="Arial" w:eastAsia="Arial" w:hAnsi="Arial"/>
                <w:color w:val="002060"/>
              </w:rPr>
              <w:t>4 Years’ Experience in welding)</w:t>
            </w: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9"/>
              </w:rPr>
            </w:pPr>
          </w:p>
        </w:tc>
      </w:tr>
      <w:tr w:rsidR="00791E71" w:rsidTr="008A5771">
        <w:trPr>
          <w:trHeight w:val="118"/>
        </w:trPr>
        <w:tc>
          <w:tcPr>
            <w:tcW w:w="120" w:type="dxa"/>
            <w:tcBorders>
              <w:lef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200" w:type="dxa"/>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340" w:type="dxa"/>
            <w:vMerge/>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00" w:type="dxa"/>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6300" w:type="dxa"/>
            <w:gridSpan w:val="2"/>
            <w:vMerge/>
            <w:shd w:val="clear" w:color="auto" w:fill="FFFFE0"/>
            <w:vAlign w:val="bottom"/>
          </w:tcPr>
          <w:p w:rsidR="00791E71" w:rsidRDefault="00791E71" w:rsidP="008A5771">
            <w:pPr>
              <w:spacing w:line="0" w:lineRule="atLeast"/>
              <w:rPr>
                <w:rFonts w:ascii="Times New Roman" w:eastAsia="Times New Roman" w:hAnsi="Times New Roman"/>
                <w:sz w:val="10"/>
              </w:rPr>
            </w:pPr>
          </w:p>
        </w:tc>
        <w:tc>
          <w:tcPr>
            <w:tcW w:w="120" w:type="dxa"/>
            <w:tcBorders>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10"/>
              </w:rPr>
            </w:pPr>
          </w:p>
        </w:tc>
      </w:tr>
      <w:tr w:rsidR="00791E71" w:rsidTr="008A5771">
        <w:trPr>
          <w:trHeight w:val="82"/>
        </w:trPr>
        <w:tc>
          <w:tcPr>
            <w:tcW w:w="120" w:type="dxa"/>
            <w:tcBorders>
              <w:left w:val="single" w:sz="8" w:space="0" w:color="auto"/>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20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10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134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10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88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5420" w:type="dxa"/>
            <w:tcBorders>
              <w:bottom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FFFFE0"/>
            <w:vAlign w:val="bottom"/>
          </w:tcPr>
          <w:p w:rsidR="00791E71" w:rsidRDefault="00791E71" w:rsidP="008A5771">
            <w:pPr>
              <w:spacing w:line="0" w:lineRule="atLeast"/>
              <w:rPr>
                <w:rFonts w:ascii="Times New Roman" w:eastAsia="Times New Roman" w:hAnsi="Times New Roman"/>
                <w:sz w:val="7"/>
              </w:rPr>
            </w:pPr>
          </w:p>
        </w:tc>
      </w:tr>
    </w:tbl>
    <w:p w:rsidR="00686F30" w:rsidRPr="00686F30" w:rsidRDefault="00686F30" w:rsidP="00686F30">
      <w:pPr>
        <w:spacing w:line="261" w:lineRule="auto"/>
        <w:ind w:left="20"/>
        <w:jc w:val="both"/>
        <w:rPr>
          <w:rFonts w:ascii="Arial Narrow" w:hAnsi="Arial Narrow"/>
          <w:b/>
          <w:color w:val="002060"/>
          <w:sz w:val="22"/>
          <w:szCs w:val="22"/>
        </w:rPr>
      </w:pPr>
    </w:p>
    <w:p w:rsidR="0013631A" w:rsidRPr="003D582F" w:rsidRDefault="0013631A" w:rsidP="0091353D">
      <w:pPr>
        <w:rPr>
          <w:rFonts w:ascii="Arial Narrow" w:eastAsia="Times New Roman" w:hAnsi="Arial Narrow"/>
          <w:sz w:val="22"/>
          <w:szCs w:val="22"/>
        </w:rPr>
      </w:pPr>
      <w:r w:rsidRPr="00686F30">
        <w:rPr>
          <w:rFonts w:ascii="Arial Narrow" w:eastAsia="Times New Roman" w:hAnsi="Arial Narrow"/>
          <w:sz w:val="22"/>
          <w:szCs w:val="22"/>
        </w:rPr>
        <w:t>Routes to Qualification</w:t>
      </w:r>
      <w:hyperlink r:id="rId10" w:history="1">
        <w:r w:rsidR="003D582F" w:rsidRPr="00DE4C47">
          <w:rPr>
            <w:rStyle w:val="Hyperlink"/>
            <w:rFonts w:ascii="Arial Narrow" w:hAnsi="Arial Narrow"/>
            <w:sz w:val="22"/>
            <w:szCs w:val="22"/>
          </w:rPr>
          <w:t>http://iiwindia.com/personnel-qualification-certification/qualifications/routes-to-qualifications/</w:t>
        </w:r>
      </w:hyperlink>
    </w:p>
    <w:p w:rsidR="003D582F" w:rsidRPr="003D582F" w:rsidRDefault="003D582F" w:rsidP="0091353D">
      <w:pPr>
        <w:rPr>
          <w:sz w:val="22"/>
          <w:szCs w:val="22"/>
        </w:rPr>
      </w:pPr>
      <w:r>
        <w:rPr>
          <w:rFonts w:ascii="Arial Narrow" w:eastAsia="Times New Roman" w:hAnsi="Arial Narrow"/>
          <w:sz w:val="22"/>
          <w:szCs w:val="22"/>
        </w:rPr>
        <w:t xml:space="preserve">IWCP &amp; Downloads:         </w:t>
      </w:r>
      <w:hyperlink r:id="rId11" w:history="1">
        <w:r w:rsidRPr="003D582F">
          <w:rPr>
            <w:rStyle w:val="Hyperlink"/>
            <w:rFonts w:ascii="Arial Narrow" w:hAnsi="Arial Narrow"/>
            <w:sz w:val="22"/>
            <w:szCs w:val="22"/>
          </w:rPr>
          <w:t>http://iiwindia.com/personnel-qualification-certification/qualifications/welding-</w:t>
        </w:r>
        <w:r w:rsidRPr="003D582F">
          <w:rPr>
            <w:rStyle w:val="Hyperlink"/>
            <w:sz w:val="22"/>
            <w:szCs w:val="22"/>
          </w:rPr>
          <w:t>coordination/</w:t>
        </w:r>
      </w:hyperlink>
    </w:p>
    <w:p w:rsidR="003F3016" w:rsidRDefault="00B8646D" w:rsidP="0091353D">
      <w:pPr>
        <w:rPr>
          <w:rFonts w:ascii="Arial Narrow" w:hAnsi="Arial Narrow"/>
          <w:sz w:val="22"/>
          <w:szCs w:val="22"/>
        </w:rPr>
      </w:pPr>
      <w:r w:rsidRPr="00686F30">
        <w:rPr>
          <w:rFonts w:ascii="Arial Narrow" w:eastAsia="Times New Roman" w:hAnsi="Arial Narrow"/>
          <w:sz w:val="22"/>
          <w:szCs w:val="22"/>
        </w:rPr>
        <w:t xml:space="preserve">Course Calendar &amp; Fees: </w:t>
      </w:r>
      <w:hyperlink r:id="rId12" w:history="1">
        <w:r w:rsidR="003D582F" w:rsidRPr="00DE4C47">
          <w:rPr>
            <w:rStyle w:val="Hyperlink"/>
            <w:rFonts w:ascii="Arial Narrow" w:hAnsi="Arial Narrow"/>
            <w:sz w:val="22"/>
            <w:szCs w:val="22"/>
          </w:rPr>
          <w:t>http://iiwindia.com/personnel-qualification-certification/courses-calendar/</w:t>
        </w:r>
      </w:hyperlink>
    </w:p>
    <w:p w:rsidR="002C4354" w:rsidRDefault="002C4354" w:rsidP="00791E71">
      <w:pPr>
        <w:spacing w:line="0" w:lineRule="atLeast"/>
        <w:ind w:left="20"/>
        <w:rPr>
          <w:rFonts w:ascii="Arial" w:eastAsia="Arial" w:hAnsi="Arial"/>
          <w:b/>
          <w:color w:val="002060"/>
          <w:sz w:val="22"/>
          <w:u w:val="single"/>
        </w:rPr>
      </w:pPr>
    </w:p>
    <w:p w:rsidR="009005A9" w:rsidRPr="00177DB6" w:rsidRDefault="009005A9" w:rsidP="009005A9">
      <w:pPr>
        <w:spacing w:after="120"/>
        <w:jc w:val="center"/>
        <w:rPr>
          <w:rFonts w:ascii="Arial" w:eastAsia="Arial" w:hAnsi="Arial"/>
          <w:b/>
          <w:color w:val="C00000"/>
          <w:sz w:val="24"/>
        </w:rPr>
      </w:pPr>
      <w:r>
        <w:rPr>
          <w:rFonts w:ascii="Arial" w:eastAsia="Arial" w:hAnsi="Arial"/>
          <w:b/>
          <w:color w:val="C00000"/>
          <w:sz w:val="24"/>
        </w:rPr>
        <w:t>TABLE 2</w:t>
      </w:r>
      <w:r w:rsidRPr="00177DB6">
        <w:rPr>
          <w:rFonts w:ascii="Arial" w:eastAsia="Arial" w:hAnsi="Arial"/>
          <w:b/>
          <w:color w:val="C00000"/>
          <w:sz w:val="24"/>
        </w:rPr>
        <w:t xml:space="preserve"> (Guideline IIW-IAB 252r5 2019)</w:t>
      </w:r>
    </w:p>
    <w:tbl>
      <w:tblPr>
        <w:tblW w:w="0" w:type="auto"/>
        <w:tblInd w:w="630" w:type="dxa"/>
        <w:tblLayout w:type="fixed"/>
        <w:tblCellMar>
          <w:left w:w="0" w:type="dxa"/>
          <w:right w:w="0" w:type="dxa"/>
        </w:tblCellMar>
        <w:tblLook w:val="0000" w:firstRow="0" w:lastRow="0" w:firstColumn="0" w:lastColumn="0" w:noHBand="0" w:noVBand="0"/>
      </w:tblPr>
      <w:tblGrid>
        <w:gridCol w:w="460"/>
        <w:gridCol w:w="5020"/>
        <w:gridCol w:w="880"/>
        <w:gridCol w:w="1060"/>
        <w:gridCol w:w="1060"/>
      </w:tblGrid>
      <w:tr w:rsidR="009005A9" w:rsidTr="00314DD3">
        <w:trPr>
          <w:trHeight w:val="234"/>
        </w:trPr>
        <w:tc>
          <w:tcPr>
            <w:tcW w:w="460" w:type="dxa"/>
            <w:tcBorders>
              <w:left w:val="single" w:sz="8" w:space="0" w:color="000066"/>
              <w:right w:val="single" w:sz="8" w:space="0" w:color="000066"/>
            </w:tcBorders>
            <w:shd w:val="clear" w:color="auto" w:fill="C00000"/>
            <w:vAlign w:val="bottom"/>
          </w:tcPr>
          <w:p w:rsidR="009005A9" w:rsidRDefault="009005A9" w:rsidP="00314DD3">
            <w:pPr>
              <w:spacing w:line="0" w:lineRule="atLeast"/>
              <w:rPr>
                <w:rFonts w:ascii="Times New Roman" w:eastAsia="Times New Roman" w:hAnsi="Times New Roman"/>
              </w:rPr>
            </w:pPr>
          </w:p>
        </w:tc>
        <w:tc>
          <w:tcPr>
            <w:tcW w:w="5900" w:type="dxa"/>
            <w:gridSpan w:val="2"/>
            <w:vMerge w:val="restart"/>
            <w:tcBorders>
              <w:right w:val="single" w:sz="8" w:space="0" w:color="000066"/>
            </w:tcBorders>
            <w:shd w:val="clear" w:color="auto" w:fill="C00000"/>
            <w:vAlign w:val="bottom"/>
          </w:tcPr>
          <w:p w:rsidR="009005A9" w:rsidRDefault="009005A9" w:rsidP="00314DD3">
            <w:pPr>
              <w:spacing w:line="0" w:lineRule="atLeast"/>
              <w:ind w:right="460"/>
              <w:jc w:val="center"/>
              <w:rPr>
                <w:rFonts w:ascii="Times New Roman" w:eastAsia="Times New Roman" w:hAnsi="Times New Roman"/>
              </w:rPr>
            </w:pPr>
            <w:r w:rsidRPr="00650790">
              <w:rPr>
                <w:rFonts w:ascii="Arial" w:eastAsia="Cambria" w:hAnsi="Arial"/>
                <w:b/>
                <w:color w:val="FFFFFF"/>
                <w:sz w:val="22"/>
                <w:szCs w:val="22"/>
              </w:rPr>
              <w:t>Modules of Theoretical Education and</w:t>
            </w:r>
            <w:r>
              <w:rPr>
                <w:rFonts w:ascii="Arial" w:eastAsia="Cambria" w:hAnsi="Arial"/>
                <w:b/>
                <w:color w:val="FFFFFF"/>
                <w:sz w:val="22"/>
                <w:szCs w:val="22"/>
              </w:rPr>
              <w:t xml:space="preserve"> </w:t>
            </w:r>
            <w:r w:rsidRPr="00650790">
              <w:rPr>
                <w:rFonts w:ascii="Arial" w:eastAsia="Cambria" w:hAnsi="Arial"/>
                <w:b/>
                <w:color w:val="FFFFFF"/>
                <w:sz w:val="22"/>
                <w:szCs w:val="22"/>
              </w:rPr>
              <w:t>Fundamental practical skills</w:t>
            </w:r>
          </w:p>
        </w:tc>
        <w:tc>
          <w:tcPr>
            <w:tcW w:w="2120" w:type="dxa"/>
            <w:gridSpan w:val="2"/>
            <w:tcBorders>
              <w:left w:val="single" w:sz="8" w:space="0" w:color="000066"/>
              <w:right w:val="single" w:sz="8" w:space="0" w:color="000066"/>
            </w:tcBorders>
            <w:shd w:val="clear" w:color="auto" w:fill="C00000"/>
            <w:vAlign w:val="bottom"/>
          </w:tcPr>
          <w:p w:rsidR="009005A9" w:rsidRPr="00177DB6" w:rsidRDefault="009005A9" w:rsidP="00314DD3">
            <w:pPr>
              <w:spacing w:line="0" w:lineRule="atLeast"/>
              <w:ind w:left="100"/>
              <w:rPr>
                <w:rFonts w:ascii="Arial" w:eastAsia="Cambria" w:hAnsi="Arial"/>
                <w:b/>
                <w:color w:val="FFFFFF"/>
                <w:sz w:val="22"/>
                <w:szCs w:val="22"/>
              </w:rPr>
            </w:pPr>
            <w:r w:rsidRPr="00177DB6">
              <w:rPr>
                <w:rFonts w:ascii="Arial" w:eastAsia="Cambria" w:hAnsi="Arial"/>
                <w:b/>
                <w:color w:val="FFFFFF"/>
                <w:sz w:val="22"/>
                <w:szCs w:val="22"/>
                <w:shd w:val="clear" w:color="auto" w:fill="C00000"/>
              </w:rPr>
              <w:t>Teaching Hours</w:t>
            </w:r>
          </w:p>
        </w:tc>
      </w:tr>
      <w:tr w:rsidR="009005A9" w:rsidTr="00314DD3">
        <w:trPr>
          <w:trHeight w:val="233"/>
        </w:trPr>
        <w:tc>
          <w:tcPr>
            <w:tcW w:w="460" w:type="dxa"/>
            <w:tcBorders>
              <w:left w:val="single" w:sz="8" w:space="0" w:color="000066"/>
              <w:bottom w:val="single" w:sz="8" w:space="0" w:color="F7FFFF"/>
              <w:right w:val="single" w:sz="8" w:space="0" w:color="000066"/>
            </w:tcBorders>
            <w:shd w:val="clear" w:color="auto" w:fill="C00000"/>
            <w:vAlign w:val="bottom"/>
          </w:tcPr>
          <w:p w:rsidR="009005A9" w:rsidRDefault="009005A9" w:rsidP="00314DD3">
            <w:pPr>
              <w:spacing w:line="0" w:lineRule="atLeast"/>
              <w:rPr>
                <w:rFonts w:ascii="Times New Roman" w:eastAsia="Times New Roman" w:hAnsi="Times New Roman"/>
              </w:rPr>
            </w:pPr>
          </w:p>
        </w:tc>
        <w:tc>
          <w:tcPr>
            <w:tcW w:w="5900" w:type="dxa"/>
            <w:gridSpan w:val="2"/>
            <w:vMerge/>
            <w:tcBorders>
              <w:bottom w:val="single" w:sz="8" w:space="0" w:color="F7FFFF"/>
              <w:right w:val="single" w:sz="8" w:space="0" w:color="000066"/>
            </w:tcBorders>
            <w:shd w:val="clear" w:color="auto" w:fill="C00000"/>
            <w:vAlign w:val="bottom"/>
          </w:tcPr>
          <w:p w:rsidR="009005A9" w:rsidRDefault="009005A9" w:rsidP="00314DD3">
            <w:pPr>
              <w:spacing w:line="0" w:lineRule="atLeast"/>
              <w:rPr>
                <w:rFonts w:ascii="Times New Roman" w:eastAsia="Times New Roman" w:hAnsi="Times New Roman"/>
              </w:rPr>
            </w:pPr>
          </w:p>
        </w:tc>
        <w:tc>
          <w:tcPr>
            <w:tcW w:w="1060" w:type="dxa"/>
            <w:tcBorders>
              <w:left w:val="single" w:sz="8" w:space="0" w:color="000066"/>
              <w:bottom w:val="single" w:sz="8" w:space="0" w:color="auto"/>
              <w:right w:val="single" w:sz="8" w:space="0" w:color="auto"/>
            </w:tcBorders>
            <w:shd w:val="clear" w:color="auto" w:fill="C00000"/>
            <w:vAlign w:val="bottom"/>
          </w:tcPr>
          <w:p w:rsidR="009005A9" w:rsidRPr="00650790" w:rsidRDefault="009005A9" w:rsidP="00314DD3">
            <w:pPr>
              <w:spacing w:line="233" w:lineRule="exact"/>
              <w:ind w:left="300"/>
              <w:rPr>
                <w:rFonts w:ascii="Arial" w:eastAsia="Cambria" w:hAnsi="Arial"/>
                <w:b/>
                <w:color w:val="FFFFFF"/>
              </w:rPr>
            </w:pPr>
            <w:r w:rsidRPr="00650790">
              <w:rPr>
                <w:rFonts w:ascii="Arial" w:eastAsia="Cambria" w:hAnsi="Arial"/>
                <w:b/>
                <w:color w:val="FFFFFF"/>
              </w:rPr>
              <w:t>IWE</w:t>
            </w:r>
          </w:p>
        </w:tc>
        <w:tc>
          <w:tcPr>
            <w:tcW w:w="1060" w:type="dxa"/>
            <w:tcBorders>
              <w:bottom w:val="single" w:sz="8" w:space="0" w:color="auto"/>
              <w:right w:val="single" w:sz="8" w:space="0" w:color="auto"/>
            </w:tcBorders>
            <w:shd w:val="clear" w:color="auto" w:fill="C00000"/>
            <w:vAlign w:val="bottom"/>
          </w:tcPr>
          <w:p w:rsidR="009005A9" w:rsidRPr="00650790" w:rsidRDefault="009005A9" w:rsidP="00314DD3">
            <w:pPr>
              <w:spacing w:line="233" w:lineRule="exact"/>
              <w:ind w:left="280"/>
              <w:rPr>
                <w:rFonts w:ascii="Arial" w:eastAsia="Cambria" w:hAnsi="Arial"/>
                <w:b/>
                <w:color w:val="FFFFFF"/>
              </w:rPr>
            </w:pPr>
            <w:r w:rsidRPr="00650790">
              <w:rPr>
                <w:rFonts w:ascii="Arial" w:eastAsia="Cambria" w:hAnsi="Arial"/>
                <w:b/>
                <w:color w:val="FFFFFF"/>
              </w:rPr>
              <w:t>IWT</w:t>
            </w:r>
          </w:p>
        </w:tc>
      </w:tr>
      <w:tr w:rsidR="009005A9" w:rsidTr="00314DD3">
        <w:trPr>
          <w:trHeight w:val="283"/>
        </w:trPr>
        <w:tc>
          <w:tcPr>
            <w:tcW w:w="460" w:type="dxa"/>
            <w:tcBorders>
              <w:left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80"/>
              <w:jc w:val="right"/>
              <w:rPr>
                <w:rFonts w:ascii="Arial" w:eastAsia="Arial" w:hAnsi="Arial"/>
              </w:rPr>
            </w:pPr>
            <w:r>
              <w:rPr>
                <w:rFonts w:ascii="Arial" w:eastAsia="Arial" w:hAnsi="Arial"/>
              </w:rPr>
              <w:t>1</w:t>
            </w:r>
          </w:p>
        </w:tc>
        <w:tc>
          <w:tcPr>
            <w:tcW w:w="5900" w:type="dxa"/>
            <w:gridSpan w:val="2"/>
            <w:tcBorders>
              <w:bottom w:val="single" w:sz="8" w:space="0" w:color="F7FFFF"/>
              <w:right w:val="single" w:sz="8" w:space="0" w:color="auto"/>
            </w:tcBorders>
            <w:shd w:val="clear" w:color="auto" w:fill="F7FFFF"/>
            <w:vAlign w:val="bottom"/>
          </w:tcPr>
          <w:p w:rsidR="009005A9" w:rsidRDefault="009005A9" w:rsidP="00314DD3">
            <w:pPr>
              <w:spacing w:line="227" w:lineRule="exact"/>
              <w:ind w:right="20"/>
              <w:jc w:val="right"/>
              <w:rPr>
                <w:rFonts w:ascii="Arial" w:eastAsia="Arial" w:hAnsi="Arial"/>
              </w:rPr>
            </w:pPr>
            <w:r>
              <w:rPr>
                <w:rFonts w:ascii="Arial" w:eastAsia="Arial" w:hAnsi="Arial"/>
              </w:rPr>
              <w:t>Welding Process and Equipment - Mod 1</w:t>
            </w:r>
          </w:p>
        </w:tc>
        <w:tc>
          <w:tcPr>
            <w:tcW w:w="1060" w:type="dxa"/>
            <w:tcBorders>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w w:val="98"/>
              </w:rPr>
            </w:pPr>
            <w:r>
              <w:rPr>
                <w:rFonts w:ascii="Arial" w:eastAsia="Arial" w:hAnsi="Arial"/>
                <w:b/>
                <w:color w:val="215868"/>
                <w:w w:val="98"/>
              </w:rPr>
              <w:t>95</w:t>
            </w:r>
          </w:p>
        </w:tc>
        <w:tc>
          <w:tcPr>
            <w:tcW w:w="1060" w:type="dxa"/>
            <w:tcBorders>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rPr>
            </w:pPr>
            <w:r>
              <w:rPr>
                <w:rFonts w:ascii="Arial" w:eastAsia="Arial" w:hAnsi="Arial"/>
                <w:b/>
                <w:color w:val="215868"/>
              </w:rPr>
              <w:t>86</w:t>
            </w:r>
          </w:p>
        </w:tc>
      </w:tr>
      <w:tr w:rsidR="009005A9" w:rsidTr="00314DD3">
        <w:trPr>
          <w:trHeight w:val="283"/>
        </w:trPr>
        <w:tc>
          <w:tcPr>
            <w:tcW w:w="460" w:type="dxa"/>
            <w:tcBorders>
              <w:top w:val="single" w:sz="8" w:space="0" w:color="auto"/>
              <w:left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80"/>
              <w:jc w:val="right"/>
              <w:rPr>
                <w:rFonts w:ascii="Arial" w:eastAsia="Arial" w:hAnsi="Arial"/>
              </w:rPr>
            </w:pPr>
            <w:r>
              <w:rPr>
                <w:rFonts w:ascii="Arial" w:eastAsia="Arial" w:hAnsi="Arial"/>
              </w:rPr>
              <w:t>2</w:t>
            </w:r>
          </w:p>
        </w:tc>
        <w:tc>
          <w:tcPr>
            <w:tcW w:w="5900" w:type="dxa"/>
            <w:gridSpan w:val="2"/>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20"/>
              <w:jc w:val="right"/>
              <w:rPr>
                <w:rFonts w:ascii="Arial" w:eastAsia="Arial" w:hAnsi="Arial"/>
              </w:rPr>
            </w:pPr>
            <w:r>
              <w:rPr>
                <w:rFonts w:ascii="Arial" w:eastAsia="Arial" w:hAnsi="Arial"/>
              </w:rPr>
              <w:t>Materials and their behaviour during welding – Mod 2</w:t>
            </w:r>
          </w:p>
        </w:tc>
        <w:tc>
          <w:tcPr>
            <w:tcW w:w="1060" w:type="dxa"/>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w w:val="95"/>
              </w:rPr>
            </w:pPr>
            <w:r>
              <w:rPr>
                <w:rFonts w:ascii="Arial" w:eastAsia="Arial" w:hAnsi="Arial"/>
                <w:b/>
                <w:color w:val="215868"/>
                <w:w w:val="95"/>
              </w:rPr>
              <w:t>115</w:t>
            </w:r>
          </w:p>
        </w:tc>
        <w:tc>
          <w:tcPr>
            <w:tcW w:w="1060" w:type="dxa"/>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rPr>
            </w:pPr>
            <w:r>
              <w:rPr>
                <w:rFonts w:ascii="Arial" w:eastAsia="Arial" w:hAnsi="Arial"/>
                <w:b/>
                <w:color w:val="215868"/>
              </w:rPr>
              <w:t>96</w:t>
            </w:r>
          </w:p>
        </w:tc>
      </w:tr>
      <w:tr w:rsidR="009005A9" w:rsidTr="00314DD3">
        <w:trPr>
          <w:trHeight w:val="283"/>
        </w:trPr>
        <w:tc>
          <w:tcPr>
            <w:tcW w:w="460" w:type="dxa"/>
            <w:tcBorders>
              <w:top w:val="single" w:sz="8" w:space="0" w:color="auto"/>
              <w:left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80"/>
              <w:jc w:val="right"/>
              <w:rPr>
                <w:rFonts w:ascii="Arial" w:eastAsia="Arial" w:hAnsi="Arial"/>
              </w:rPr>
            </w:pPr>
            <w:r>
              <w:rPr>
                <w:rFonts w:ascii="Arial" w:eastAsia="Arial" w:hAnsi="Arial"/>
              </w:rPr>
              <w:t>3</w:t>
            </w:r>
          </w:p>
        </w:tc>
        <w:tc>
          <w:tcPr>
            <w:tcW w:w="5900" w:type="dxa"/>
            <w:gridSpan w:val="2"/>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20"/>
              <w:jc w:val="right"/>
              <w:rPr>
                <w:rFonts w:ascii="Arial" w:eastAsia="Arial" w:hAnsi="Arial"/>
              </w:rPr>
            </w:pPr>
            <w:r>
              <w:rPr>
                <w:rFonts w:ascii="Arial" w:eastAsia="Arial" w:hAnsi="Arial"/>
              </w:rPr>
              <w:t>Construction and Design – Mod 3</w:t>
            </w:r>
          </w:p>
        </w:tc>
        <w:tc>
          <w:tcPr>
            <w:tcW w:w="1060" w:type="dxa"/>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w w:val="98"/>
              </w:rPr>
            </w:pPr>
            <w:r>
              <w:rPr>
                <w:rFonts w:ascii="Arial" w:eastAsia="Arial" w:hAnsi="Arial"/>
                <w:b/>
                <w:color w:val="215868"/>
                <w:w w:val="98"/>
              </w:rPr>
              <w:t>62</w:t>
            </w:r>
          </w:p>
        </w:tc>
        <w:tc>
          <w:tcPr>
            <w:tcW w:w="1060" w:type="dxa"/>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rPr>
            </w:pPr>
            <w:r>
              <w:rPr>
                <w:rFonts w:ascii="Arial" w:eastAsia="Arial" w:hAnsi="Arial"/>
                <w:b/>
                <w:color w:val="215868"/>
              </w:rPr>
              <w:t>44</w:t>
            </w:r>
          </w:p>
        </w:tc>
      </w:tr>
      <w:tr w:rsidR="009005A9" w:rsidTr="00314DD3">
        <w:trPr>
          <w:trHeight w:val="283"/>
        </w:trPr>
        <w:tc>
          <w:tcPr>
            <w:tcW w:w="460" w:type="dxa"/>
            <w:tcBorders>
              <w:top w:val="single" w:sz="8" w:space="0" w:color="auto"/>
              <w:left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80"/>
              <w:jc w:val="right"/>
              <w:rPr>
                <w:rFonts w:ascii="Arial" w:eastAsia="Arial" w:hAnsi="Arial"/>
              </w:rPr>
            </w:pPr>
            <w:r>
              <w:rPr>
                <w:rFonts w:ascii="Arial" w:eastAsia="Arial" w:hAnsi="Arial"/>
              </w:rPr>
              <w:t>4</w:t>
            </w:r>
          </w:p>
        </w:tc>
        <w:tc>
          <w:tcPr>
            <w:tcW w:w="5900" w:type="dxa"/>
            <w:gridSpan w:val="2"/>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7" w:lineRule="exact"/>
              <w:ind w:right="20"/>
              <w:jc w:val="right"/>
              <w:rPr>
                <w:rFonts w:ascii="Arial" w:eastAsia="Arial" w:hAnsi="Arial"/>
              </w:rPr>
            </w:pPr>
            <w:r>
              <w:rPr>
                <w:rFonts w:ascii="Arial" w:eastAsia="Arial" w:hAnsi="Arial"/>
              </w:rPr>
              <w:t>Fabrication, application engineering – Mod 4</w:t>
            </w:r>
          </w:p>
        </w:tc>
        <w:tc>
          <w:tcPr>
            <w:tcW w:w="1060" w:type="dxa"/>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w w:val="95"/>
              </w:rPr>
            </w:pPr>
            <w:r>
              <w:rPr>
                <w:rFonts w:ascii="Arial" w:eastAsia="Arial" w:hAnsi="Arial"/>
                <w:b/>
                <w:color w:val="215868"/>
                <w:w w:val="95"/>
              </w:rPr>
              <w:t>116</w:t>
            </w:r>
          </w:p>
        </w:tc>
        <w:tc>
          <w:tcPr>
            <w:tcW w:w="1060" w:type="dxa"/>
            <w:tcBorders>
              <w:top w:val="single" w:sz="8" w:space="0" w:color="auto"/>
              <w:bottom w:val="single" w:sz="8" w:space="0" w:color="F7FFFF"/>
              <w:right w:val="single" w:sz="8" w:space="0" w:color="auto"/>
            </w:tcBorders>
            <w:shd w:val="clear" w:color="auto" w:fill="F7FFFF"/>
            <w:vAlign w:val="bottom"/>
          </w:tcPr>
          <w:p w:rsidR="009005A9" w:rsidRDefault="009005A9" w:rsidP="00314DD3">
            <w:pPr>
              <w:spacing w:line="224" w:lineRule="exact"/>
              <w:jc w:val="center"/>
              <w:rPr>
                <w:rFonts w:ascii="Arial" w:eastAsia="Arial" w:hAnsi="Arial"/>
                <w:b/>
                <w:color w:val="215868"/>
              </w:rPr>
            </w:pPr>
            <w:r>
              <w:rPr>
                <w:rFonts w:ascii="Arial" w:eastAsia="Arial" w:hAnsi="Arial"/>
                <w:b/>
                <w:color w:val="215868"/>
              </w:rPr>
              <w:t>83</w:t>
            </w:r>
          </w:p>
        </w:tc>
      </w:tr>
      <w:tr w:rsidR="009005A9" w:rsidTr="00314DD3">
        <w:trPr>
          <w:trHeight w:val="283"/>
        </w:trPr>
        <w:tc>
          <w:tcPr>
            <w:tcW w:w="460" w:type="dxa"/>
            <w:tcBorders>
              <w:top w:val="single" w:sz="8" w:space="0" w:color="auto"/>
              <w:left w:val="single" w:sz="8" w:space="0" w:color="auto"/>
              <w:bottom w:val="single" w:sz="8" w:space="0" w:color="E7FEFF"/>
              <w:right w:val="single" w:sz="8" w:space="0" w:color="auto"/>
            </w:tcBorders>
            <w:shd w:val="clear" w:color="auto" w:fill="E7FEFF"/>
            <w:vAlign w:val="bottom"/>
          </w:tcPr>
          <w:p w:rsidR="009005A9" w:rsidRDefault="009005A9" w:rsidP="00314DD3">
            <w:pPr>
              <w:spacing w:line="227" w:lineRule="exact"/>
              <w:ind w:right="80"/>
              <w:jc w:val="right"/>
              <w:rPr>
                <w:rFonts w:ascii="Arial" w:eastAsia="Arial" w:hAnsi="Arial"/>
              </w:rPr>
            </w:pPr>
            <w:r>
              <w:rPr>
                <w:rFonts w:ascii="Arial" w:eastAsia="Arial" w:hAnsi="Arial"/>
              </w:rPr>
              <w:t>5</w:t>
            </w:r>
          </w:p>
        </w:tc>
        <w:tc>
          <w:tcPr>
            <w:tcW w:w="5020" w:type="dxa"/>
            <w:tcBorders>
              <w:top w:val="single" w:sz="8" w:space="0" w:color="auto"/>
              <w:bottom w:val="single" w:sz="8" w:space="0" w:color="E7FEFF"/>
            </w:tcBorders>
            <w:shd w:val="clear" w:color="auto" w:fill="E7FEFF"/>
            <w:vAlign w:val="bottom"/>
          </w:tcPr>
          <w:p w:rsidR="009005A9" w:rsidRDefault="009005A9" w:rsidP="00314DD3">
            <w:pPr>
              <w:spacing w:line="227" w:lineRule="exact"/>
              <w:jc w:val="right"/>
              <w:rPr>
                <w:rFonts w:ascii="Arial" w:eastAsia="Arial" w:hAnsi="Arial"/>
              </w:rPr>
            </w:pPr>
            <w:r>
              <w:rPr>
                <w:rFonts w:ascii="Arial" w:eastAsia="Arial" w:hAnsi="Arial"/>
              </w:rPr>
              <w:t>Theoretical Subtotal</w:t>
            </w:r>
          </w:p>
        </w:tc>
        <w:tc>
          <w:tcPr>
            <w:tcW w:w="880" w:type="dxa"/>
            <w:tcBorders>
              <w:top w:val="single" w:sz="8" w:space="0" w:color="auto"/>
              <w:bottom w:val="single" w:sz="8" w:space="0" w:color="E7FEFF"/>
              <w:right w:val="single" w:sz="8" w:space="0" w:color="auto"/>
            </w:tcBorders>
            <w:shd w:val="clear" w:color="auto" w:fill="E7FEFF"/>
            <w:vAlign w:val="bottom"/>
          </w:tcPr>
          <w:p w:rsidR="009005A9" w:rsidRDefault="009005A9" w:rsidP="00314DD3">
            <w:pPr>
              <w:spacing w:line="227" w:lineRule="exact"/>
              <w:ind w:right="20"/>
              <w:jc w:val="right"/>
              <w:rPr>
                <w:rFonts w:ascii="Arial" w:eastAsia="Arial" w:hAnsi="Arial"/>
              </w:rPr>
            </w:pPr>
            <w:r>
              <w:rPr>
                <w:rFonts w:ascii="Arial" w:eastAsia="Arial" w:hAnsi="Arial"/>
              </w:rPr>
              <w:t>(Part 1)</w:t>
            </w:r>
          </w:p>
        </w:tc>
        <w:tc>
          <w:tcPr>
            <w:tcW w:w="1060" w:type="dxa"/>
            <w:tcBorders>
              <w:top w:val="single" w:sz="8" w:space="0" w:color="auto"/>
              <w:bottom w:val="single" w:sz="8" w:space="0" w:color="E7FEFF"/>
              <w:right w:val="single" w:sz="8" w:space="0" w:color="auto"/>
            </w:tcBorders>
            <w:shd w:val="clear" w:color="auto" w:fill="E7FEFF"/>
            <w:vAlign w:val="bottom"/>
          </w:tcPr>
          <w:p w:rsidR="009005A9" w:rsidRDefault="009005A9" w:rsidP="00314DD3">
            <w:pPr>
              <w:spacing w:line="224" w:lineRule="exact"/>
              <w:jc w:val="center"/>
              <w:rPr>
                <w:rFonts w:ascii="Arial" w:eastAsia="Arial" w:hAnsi="Arial"/>
                <w:b/>
                <w:color w:val="215868"/>
                <w:w w:val="95"/>
              </w:rPr>
            </w:pPr>
            <w:r>
              <w:rPr>
                <w:rFonts w:ascii="Arial" w:eastAsia="Arial" w:hAnsi="Arial"/>
                <w:b/>
                <w:color w:val="215868"/>
                <w:w w:val="95"/>
              </w:rPr>
              <w:t>388</w:t>
            </w:r>
          </w:p>
        </w:tc>
        <w:tc>
          <w:tcPr>
            <w:tcW w:w="1060" w:type="dxa"/>
            <w:tcBorders>
              <w:top w:val="single" w:sz="8" w:space="0" w:color="auto"/>
              <w:bottom w:val="single" w:sz="8" w:space="0" w:color="E7FEFF"/>
              <w:right w:val="single" w:sz="8" w:space="0" w:color="auto"/>
            </w:tcBorders>
            <w:shd w:val="clear" w:color="auto" w:fill="E7FEFF"/>
            <w:vAlign w:val="bottom"/>
          </w:tcPr>
          <w:p w:rsidR="009005A9" w:rsidRDefault="009005A9" w:rsidP="00314DD3">
            <w:pPr>
              <w:spacing w:line="224" w:lineRule="exact"/>
              <w:jc w:val="center"/>
              <w:rPr>
                <w:rFonts w:ascii="Arial" w:eastAsia="Arial" w:hAnsi="Arial"/>
                <w:b/>
                <w:color w:val="215868"/>
                <w:w w:val="95"/>
              </w:rPr>
            </w:pPr>
            <w:r>
              <w:rPr>
                <w:rFonts w:ascii="Arial" w:eastAsia="Arial" w:hAnsi="Arial"/>
                <w:b/>
                <w:color w:val="215868"/>
                <w:w w:val="95"/>
              </w:rPr>
              <w:t>309</w:t>
            </w:r>
          </w:p>
        </w:tc>
      </w:tr>
      <w:tr w:rsidR="009005A9" w:rsidTr="009005A9">
        <w:trPr>
          <w:trHeight w:val="283"/>
        </w:trPr>
        <w:tc>
          <w:tcPr>
            <w:tcW w:w="460" w:type="dxa"/>
            <w:tcBorders>
              <w:top w:val="single" w:sz="8" w:space="0" w:color="auto"/>
              <w:left w:val="single" w:sz="8" w:space="0" w:color="auto"/>
              <w:bottom w:val="single" w:sz="8" w:space="0" w:color="auto"/>
              <w:right w:val="single" w:sz="8" w:space="0" w:color="auto"/>
            </w:tcBorders>
            <w:shd w:val="clear" w:color="auto" w:fill="FFF9E7"/>
            <w:vAlign w:val="bottom"/>
          </w:tcPr>
          <w:p w:rsidR="009005A9" w:rsidRDefault="009005A9" w:rsidP="00314DD3">
            <w:pPr>
              <w:spacing w:line="227" w:lineRule="exact"/>
              <w:ind w:right="80"/>
              <w:jc w:val="right"/>
              <w:rPr>
                <w:rFonts w:ascii="Arial" w:eastAsia="Arial" w:hAnsi="Arial"/>
              </w:rPr>
            </w:pPr>
            <w:r>
              <w:rPr>
                <w:rFonts w:ascii="Arial" w:eastAsia="Arial" w:hAnsi="Arial"/>
              </w:rPr>
              <w:t>6</w:t>
            </w:r>
          </w:p>
        </w:tc>
        <w:tc>
          <w:tcPr>
            <w:tcW w:w="5020" w:type="dxa"/>
            <w:tcBorders>
              <w:top w:val="single" w:sz="8" w:space="0" w:color="auto"/>
              <w:bottom w:val="single" w:sz="8" w:space="0" w:color="auto"/>
            </w:tcBorders>
            <w:shd w:val="clear" w:color="auto" w:fill="FFF9E7"/>
            <w:vAlign w:val="bottom"/>
          </w:tcPr>
          <w:p w:rsidR="009005A9" w:rsidRDefault="009005A9" w:rsidP="00314DD3">
            <w:pPr>
              <w:spacing w:line="227" w:lineRule="exact"/>
              <w:jc w:val="right"/>
              <w:rPr>
                <w:rFonts w:ascii="Arial" w:eastAsia="Arial" w:hAnsi="Arial"/>
              </w:rPr>
            </w:pPr>
            <w:r>
              <w:rPr>
                <w:rFonts w:ascii="Arial" w:eastAsia="Arial" w:hAnsi="Arial"/>
              </w:rPr>
              <w:t>Fundamental Practical skills</w:t>
            </w:r>
          </w:p>
        </w:tc>
        <w:tc>
          <w:tcPr>
            <w:tcW w:w="880" w:type="dxa"/>
            <w:tcBorders>
              <w:top w:val="single" w:sz="8" w:space="0" w:color="auto"/>
              <w:bottom w:val="single" w:sz="8" w:space="0" w:color="auto"/>
              <w:right w:val="single" w:sz="8" w:space="0" w:color="auto"/>
            </w:tcBorders>
            <w:shd w:val="clear" w:color="auto" w:fill="FFF9E7"/>
            <w:vAlign w:val="bottom"/>
          </w:tcPr>
          <w:p w:rsidR="009005A9" w:rsidRDefault="009005A9" w:rsidP="00314DD3">
            <w:pPr>
              <w:spacing w:line="227" w:lineRule="exact"/>
              <w:ind w:right="20"/>
              <w:jc w:val="right"/>
              <w:rPr>
                <w:rFonts w:ascii="Arial" w:eastAsia="Arial" w:hAnsi="Arial"/>
              </w:rPr>
            </w:pPr>
            <w:r>
              <w:rPr>
                <w:rFonts w:ascii="Arial" w:eastAsia="Arial" w:hAnsi="Arial"/>
              </w:rPr>
              <w:t>(Part 2)</w:t>
            </w:r>
          </w:p>
        </w:tc>
        <w:tc>
          <w:tcPr>
            <w:tcW w:w="1060" w:type="dxa"/>
            <w:tcBorders>
              <w:top w:val="single" w:sz="8" w:space="0" w:color="auto"/>
              <w:bottom w:val="single" w:sz="8" w:space="0" w:color="auto"/>
              <w:right w:val="single" w:sz="8" w:space="0" w:color="auto"/>
            </w:tcBorders>
            <w:shd w:val="clear" w:color="auto" w:fill="FFF9E7"/>
            <w:vAlign w:val="bottom"/>
          </w:tcPr>
          <w:p w:rsidR="009005A9" w:rsidRDefault="009005A9" w:rsidP="00314DD3">
            <w:pPr>
              <w:spacing w:line="224" w:lineRule="exact"/>
              <w:jc w:val="center"/>
              <w:rPr>
                <w:rFonts w:ascii="Arial" w:eastAsia="Arial" w:hAnsi="Arial"/>
                <w:b/>
                <w:color w:val="215868"/>
                <w:w w:val="98"/>
              </w:rPr>
            </w:pPr>
            <w:r>
              <w:rPr>
                <w:rFonts w:ascii="Arial" w:eastAsia="Arial" w:hAnsi="Arial"/>
                <w:b/>
                <w:color w:val="215868"/>
                <w:w w:val="98"/>
              </w:rPr>
              <w:t>60</w:t>
            </w:r>
          </w:p>
        </w:tc>
        <w:tc>
          <w:tcPr>
            <w:tcW w:w="1060" w:type="dxa"/>
            <w:tcBorders>
              <w:top w:val="single" w:sz="8" w:space="0" w:color="auto"/>
              <w:bottom w:val="single" w:sz="8" w:space="0" w:color="auto"/>
              <w:right w:val="single" w:sz="8" w:space="0" w:color="auto"/>
            </w:tcBorders>
            <w:shd w:val="clear" w:color="auto" w:fill="FFF9E7"/>
            <w:vAlign w:val="bottom"/>
          </w:tcPr>
          <w:p w:rsidR="009005A9" w:rsidRDefault="009005A9" w:rsidP="00314DD3">
            <w:pPr>
              <w:spacing w:line="224" w:lineRule="exact"/>
              <w:jc w:val="center"/>
              <w:rPr>
                <w:rFonts w:ascii="Arial" w:eastAsia="Arial" w:hAnsi="Arial"/>
                <w:b/>
                <w:color w:val="215868"/>
              </w:rPr>
            </w:pPr>
            <w:r>
              <w:rPr>
                <w:rFonts w:ascii="Arial" w:eastAsia="Arial" w:hAnsi="Arial"/>
                <w:b/>
                <w:color w:val="215868"/>
              </w:rPr>
              <w:t>60</w:t>
            </w:r>
          </w:p>
        </w:tc>
      </w:tr>
      <w:tr w:rsidR="009005A9" w:rsidRPr="00177DB6" w:rsidTr="009005A9">
        <w:trPr>
          <w:trHeight w:val="340"/>
        </w:trPr>
        <w:tc>
          <w:tcPr>
            <w:tcW w:w="460" w:type="dxa"/>
            <w:tcBorders>
              <w:top w:val="single" w:sz="8" w:space="0" w:color="auto"/>
              <w:left w:val="single" w:sz="8" w:space="0" w:color="auto"/>
              <w:bottom w:val="single" w:sz="4" w:space="0" w:color="auto"/>
              <w:right w:val="single" w:sz="8" w:space="0" w:color="auto"/>
            </w:tcBorders>
            <w:shd w:val="clear" w:color="auto" w:fill="FBFED2"/>
            <w:vAlign w:val="center"/>
          </w:tcPr>
          <w:p w:rsidR="009005A9" w:rsidRPr="00177DB6" w:rsidRDefault="009005A9" w:rsidP="00314DD3">
            <w:pPr>
              <w:spacing w:line="0" w:lineRule="atLeast"/>
              <w:jc w:val="right"/>
              <w:rPr>
                <w:rFonts w:ascii="Times New Roman" w:eastAsia="Times New Roman" w:hAnsi="Times New Roman"/>
                <w:b/>
                <w:sz w:val="21"/>
              </w:rPr>
            </w:pPr>
          </w:p>
        </w:tc>
        <w:tc>
          <w:tcPr>
            <w:tcW w:w="5900" w:type="dxa"/>
            <w:gridSpan w:val="2"/>
            <w:tcBorders>
              <w:top w:val="single" w:sz="8" w:space="0" w:color="auto"/>
              <w:bottom w:val="single" w:sz="4" w:space="0" w:color="auto"/>
              <w:right w:val="single" w:sz="8" w:space="0" w:color="auto"/>
            </w:tcBorders>
            <w:shd w:val="clear" w:color="auto" w:fill="FBFED2"/>
            <w:vAlign w:val="center"/>
          </w:tcPr>
          <w:p w:rsidR="009005A9" w:rsidRPr="00177DB6" w:rsidRDefault="009005A9" w:rsidP="00314DD3">
            <w:pPr>
              <w:spacing w:line="227" w:lineRule="exact"/>
              <w:ind w:right="20"/>
              <w:jc w:val="right"/>
              <w:rPr>
                <w:rFonts w:ascii="Arial" w:eastAsia="Arial" w:hAnsi="Arial"/>
                <w:b/>
              </w:rPr>
            </w:pPr>
            <w:r w:rsidRPr="00177DB6">
              <w:rPr>
                <w:rFonts w:ascii="Arial" w:eastAsia="Arial" w:hAnsi="Arial"/>
                <w:b/>
              </w:rPr>
              <w:t>Recommended Minimum Total  Lesson Hours</w:t>
            </w:r>
          </w:p>
        </w:tc>
        <w:tc>
          <w:tcPr>
            <w:tcW w:w="1060" w:type="dxa"/>
            <w:tcBorders>
              <w:top w:val="single" w:sz="8" w:space="0" w:color="auto"/>
              <w:bottom w:val="single" w:sz="4" w:space="0" w:color="auto"/>
              <w:right w:val="single" w:sz="8" w:space="0" w:color="auto"/>
            </w:tcBorders>
            <w:shd w:val="clear" w:color="auto" w:fill="FBFED2"/>
            <w:vAlign w:val="center"/>
          </w:tcPr>
          <w:p w:rsidR="009005A9" w:rsidRPr="00177DB6" w:rsidRDefault="009005A9" w:rsidP="00314DD3">
            <w:pPr>
              <w:spacing w:line="224" w:lineRule="exact"/>
              <w:jc w:val="center"/>
              <w:rPr>
                <w:rFonts w:ascii="Arial" w:eastAsia="Arial" w:hAnsi="Arial"/>
                <w:b/>
                <w:color w:val="215868"/>
                <w:w w:val="95"/>
                <w:sz w:val="22"/>
                <w:szCs w:val="22"/>
              </w:rPr>
            </w:pPr>
            <w:r w:rsidRPr="00177DB6">
              <w:rPr>
                <w:rFonts w:ascii="Arial" w:eastAsia="Arial" w:hAnsi="Arial"/>
                <w:b/>
                <w:color w:val="215868"/>
                <w:w w:val="95"/>
                <w:sz w:val="22"/>
                <w:szCs w:val="22"/>
              </w:rPr>
              <w:t>448</w:t>
            </w:r>
          </w:p>
        </w:tc>
        <w:tc>
          <w:tcPr>
            <w:tcW w:w="1060" w:type="dxa"/>
            <w:tcBorders>
              <w:top w:val="single" w:sz="8" w:space="0" w:color="auto"/>
              <w:bottom w:val="single" w:sz="4" w:space="0" w:color="auto"/>
              <w:right w:val="single" w:sz="8" w:space="0" w:color="auto"/>
            </w:tcBorders>
            <w:shd w:val="clear" w:color="auto" w:fill="FBFED2"/>
            <w:vAlign w:val="center"/>
          </w:tcPr>
          <w:p w:rsidR="009005A9" w:rsidRPr="00177DB6" w:rsidRDefault="009005A9" w:rsidP="00314DD3">
            <w:pPr>
              <w:spacing w:line="224" w:lineRule="exact"/>
              <w:jc w:val="center"/>
              <w:rPr>
                <w:rFonts w:ascii="Arial" w:eastAsia="Arial" w:hAnsi="Arial"/>
                <w:b/>
                <w:color w:val="215868"/>
                <w:w w:val="95"/>
                <w:sz w:val="22"/>
                <w:szCs w:val="22"/>
              </w:rPr>
            </w:pPr>
            <w:r w:rsidRPr="00177DB6">
              <w:rPr>
                <w:rFonts w:ascii="Arial" w:eastAsia="Arial" w:hAnsi="Arial"/>
                <w:b/>
                <w:color w:val="215868"/>
                <w:w w:val="95"/>
                <w:sz w:val="22"/>
                <w:szCs w:val="22"/>
              </w:rPr>
              <w:t>369</w:t>
            </w:r>
          </w:p>
        </w:tc>
      </w:tr>
    </w:tbl>
    <w:p w:rsidR="009005A9" w:rsidRDefault="009005A9" w:rsidP="009005A9">
      <w:pPr>
        <w:spacing w:line="0" w:lineRule="atLeast"/>
        <w:ind w:left="23"/>
        <w:rPr>
          <w:rFonts w:ascii="Arial" w:eastAsia="Arial" w:hAnsi="Arial"/>
          <w:b/>
          <w:color w:val="002060"/>
          <w:sz w:val="22"/>
          <w:u w:val="single"/>
        </w:rPr>
      </w:pPr>
    </w:p>
    <w:p w:rsidR="00791E71" w:rsidRDefault="00791E71" w:rsidP="008A5E0E">
      <w:pPr>
        <w:spacing w:after="240" w:line="0" w:lineRule="atLeast"/>
        <w:ind w:left="20"/>
        <w:rPr>
          <w:rFonts w:ascii="Arial" w:eastAsia="Arial" w:hAnsi="Arial"/>
          <w:b/>
          <w:color w:val="002060"/>
          <w:sz w:val="22"/>
          <w:u w:val="single"/>
        </w:rPr>
      </w:pPr>
      <w:r>
        <w:rPr>
          <w:rFonts w:ascii="Arial" w:eastAsia="Arial" w:hAnsi="Arial"/>
          <w:b/>
          <w:color w:val="002060"/>
          <w:sz w:val="22"/>
          <w:u w:val="single"/>
        </w:rPr>
        <w:t>HOW TO APPLY:</w:t>
      </w:r>
    </w:p>
    <w:p w:rsidR="00791E71" w:rsidRDefault="00791E71" w:rsidP="00791E71">
      <w:pPr>
        <w:spacing w:line="10" w:lineRule="exact"/>
        <w:rPr>
          <w:rFonts w:ascii="Times New Roman" w:eastAsia="Times New Roman" w:hAnsi="Times New Roman"/>
          <w:sz w:val="24"/>
        </w:rPr>
      </w:pPr>
    </w:p>
    <w:p w:rsidR="00791E71" w:rsidRPr="0002571B" w:rsidRDefault="00791E71" w:rsidP="0002571B">
      <w:pPr>
        <w:spacing w:after="120"/>
        <w:ind w:left="23"/>
        <w:jc w:val="both"/>
        <w:rPr>
          <w:rFonts w:ascii="Arial" w:eastAsia="Arial" w:hAnsi="Arial"/>
          <w:b/>
          <w:strike/>
          <w:color w:val="002060"/>
          <w:sz w:val="22"/>
          <w:u w:val="single"/>
        </w:rPr>
      </w:pPr>
      <w:r w:rsidRPr="00832472">
        <w:rPr>
          <w:rFonts w:ascii="Arial" w:eastAsia="Arial" w:hAnsi="Arial"/>
          <w:b/>
          <w:color w:val="002060"/>
          <w:sz w:val="22"/>
          <w:u w:val="single"/>
        </w:rPr>
        <w:t xml:space="preserve">The candidate must </w:t>
      </w:r>
      <w:r w:rsidR="0002571B" w:rsidRPr="00832472">
        <w:rPr>
          <w:rFonts w:ascii="Arial" w:eastAsia="Arial" w:hAnsi="Arial"/>
          <w:b/>
          <w:color w:val="002060"/>
          <w:sz w:val="22"/>
          <w:u w:val="single"/>
        </w:rPr>
        <w:t>fulfil Access condition as given in Table 1</w:t>
      </w:r>
      <w:r w:rsidRPr="00832472">
        <w:rPr>
          <w:rFonts w:ascii="Arial" w:eastAsia="Arial" w:hAnsi="Arial"/>
          <w:b/>
          <w:color w:val="002060"/>
          <w:sz w:val="22"/>
          <w:u w:val="single"/>
        </w:rPr>
        <w:t xml:space="preserve"> and at least 4 years relevant experience in welding/related industry and in touch with current practices.</w:t>
      </w:r>
    </w:p>
    <w:p w:rsidR="00791E71" w:rsidRPr="00A40556" w:rsidRDefault="00791E71" w:rsidP="0002571B">
      <w:pPr>
        <w:tabs>
          <w:tab w:val="left" w:pos="380"/>
        </w:tabs>
        <w:jc w:val="both"/>
        <w:rPr>
          <w:rFonts w:ascii="Wingdings" w:eastAsia="Wingdings" w:hAnsi="Wingdings"/>
          <w:strike/>
          <w:color w:val="002060"/>
          <w:sz w:val="48"/>
          <w:vertAlign w:val="superscript"/>
        </w:rPr>
      </w:pPr>
      <w:r w:rsidRPr="008A5E0E">
        <w:rPr>
          <w:rFonts w:ascii="Arial" w:eastAsia="Arial" w:hAnsi="Arial"/>
          <w:color w:val="002060"/>
          <w:sz w:val="22"/>
        </w:rPr>
        <w:t xml:space="preserve">The intending Candidate is required to apply in a Prescribed Application Form which is a detailed evaluation checklist and there are pages for topics under each 4 modules. The candidate must critically go through this to ensure that his current knowledge is adequate to cover the curriculum so </w:t>
      </w:r>
      <w:r w:rsidRPr="008A5E0E">
        <w:rPr>
          <w:rFonts w:ascii="Arial" w:eastAsia="Arial" w:hAnsi="Arial"/>
          <w:color w:val="002060"/>
          <w:sz w:val="22"/>
        </w:rPr>
        <w:lastRenderedPageBreak/>
        <w:t xml:space="preserve">that he will be able sit for the final examination with additional self- study in his weak areas. </w:t>
      </w:r>
      <w:r w:rsidR="00A40556">
        <w:rPr>
          <w:rFonts w:ascii="Arial" w:eastAsia="Arial" w:hAnsi="Arial"/>
          <w:color w:val="002060"/>
          <w:sz w:val="22"/>
        </w:rPr>
        <w:t>The detailed</w:t>
      </w:r>
      <w:r w:rsidR="00F23862">
        <w:rPr>
          <w:rFonts w:ascii="Arial" w:eastAsia="Arial" w:hAnsi="Arial"/>
          <w:color w:val="002060"/>
          <w:sz w:val="22"/>
        </w:rPr>
        <w:t xml:space="preserve"> steps involved in Application &amp; Approval is given overleaf.</w:t>
      </w:r>
      <w:r w:rsidR="00A40556">
        <w:rPr>
          <w:rFonts w:ascii="Arial" w:eastAsia="Arial" w:hAnsi="Arial"/>
          <w:color w:val="002060"/>
          <w:sz w:val="22"/>
        </w:rPr>
        <w:t xml:space="preserve"> </w:t>
      </w:r>
    </w:p>
    <w:p w:rsidR="003F3016" w:rsidRPr="00686F30" w:rsidRDefault="00E34F55">
      <w:pPr>
        <w:spacing w:line="20" w:lineRule="exact"/>
        <w:rPr>
          <w:rFonts w:ascii="Arial Narrow" w:eastAsia="Times New Roman" w:hAnsi="Arial Narrow"/>
          <w:sz w:val="22"/>
          <w:szCs w:val="22"/>
        </w:rPr>
      </w:pPr>
      <w:r>
        <w:rPr>
          <w:rFonts w:ascii="Arial Narrow" w:hAnsi="Arial Narrow"/>
          <w:b/>
          <w:noProof/>
          <w:color w:val="C00000"/>
          <w:sz w:val="22"/>
          <w:szCs w:val="22"/>
        </w:rPr>
        <mc:AlternateContent>
          <mc:Choice Requires="wps">
            <w:drawing>
              <wp:anchor distT="0" distB="0" distL="114300" distR="114300" simplePos="0" relativeHeight="251656704" behindDoc="1" locked="0" layoutInCell="1" allowOverlap="1">
                <wp:simplePos x="0" y="0"/>
                <wp:positionH relativeFrom="column">
                  <wp:posOffset>6120130</wp:posOffset>
                </wp:positionH>
                <wp:positionV relativeFrom="paragraph">
                  <wp:posOffset>137160</wp:posOffset>
                </wp:positionV>
                <wp:extent cx="18415" cy="12700"/>
                <wp:effectExtent l="0" t="0" r="19685" b="254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81.9pt;margin-top:10.8pt;width:1.45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WRHgIAADk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" fillcolor="black" strokecolor="white"/>
            </w:pict>
          </mc:Fallback>
        </mc:AlternateContent>
      </w:r>
    </w:p>
    <w:p w:rsidR="003F3016" w:rsidRPr="00650790" w:rsidRDefault="003F3016">
      <w:pPr>
        <w:spacing w:line="182" w:lineRule="exact"/>
        <w:rPr>
          <w:rFonts w:ascii="Arial Narrow" w:eastAsia="Times New Roman" w:hAnsi="Arial Narrow"/>
          <w:sz w:val="16"/>
          <w:szCs w:val="16"/>
        </w:rPr>
      </w:pPr>
    </w:p>
    <w:p w:rsidR="003F3016" w:rsidRPr="00686F30" w:rsidRDefault="00E34F55">
      <w:pPr>
        <w:spacing w:line="20" w:lineRule="exact"/>
        <w:rPr>
          <w:rFonts w:ascii="Arial Narrow" w:eastAsia="Times New Roman" w:hAnsi="Arial Narrow"/>
          <w:sz w:val="22"/>
          <w:szCs w:val="22"/>
        </w:rPr>
      </w:pPr>
      <w:r>
        <w:rPr>
          <w:rFonts w:ascii="Arial Narrow" w:eastAsia="Arial" w:hAnsi="Arial Narrow"/>
          <w:b/>
          <w:noProof/>
          <w:color w:val="215868"/>
          <w:sz w:val="22"/>
          <w:szCs w:val="22"/>
        </w:rPr>
        <mc:AlternateContent>
          <mc:Choice Requires="wps">
            <w:drawing>
              <wp:anchor distT="0" distB="0" distL="114300" distR="114300" simplePos="0" relativeHeight="251657728" behindDoc="1" locked="0" layoutInCell="1" allowOverlap="1">
                <wp:simplePos x="0" y="0"/>
                <wp:positionH relativeFrom="column">
                  <wp:posOffset>6120130</wp:posOffset>
                </wp:positionH>
                <wp:positionV relativeFrom="paragraph">
                  <wp:posOffset>-1308100</wp:posOffset>
                </wp:positionV>
                <wp:extent cx="18415" cy="12700"/>
                <wp:effectExtent l="0" t="0" r="19685"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1.9pt;margin-top:-103pt;width:1.4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lEHgIAADk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" fillcolor="black" strokecolor="white"/>
            </w:pict>
          </mc:Fallback>
        </mc:AlternateContent>
      </w:r>
      <w:r>
        <w:rPr>
          <w:rFonts w:ascii="Arial Narrow" w:eastAsia="Arial" w:hAnsi="Arial Narrow"/>
          <w:b/>
          <w:noProof/>
          <w:color w:val="215868"/>
          <w:sz w:val="22"/>
          <w:szCs w:val="22"/>
        </w:rPr>
        <mc:AlternateContent>
          <mc:Choice Requires="wps">
            <w:drawing>
              <wp:anchor distT="0" distB="0" distL="114300" distR="114300" simplePos="0" relativeHeight="251658752" behindDoc="1" locked="0" layoutInCell="1" allowOverlap="1">
                <wp:simplePos x="0" y="0"/>
                <wp:positionH relativeFrom="column">
                  <wp:posOffset>6116955</wp:posOffset>
                </wp:positionH>
                <wp:positionV relativeFrom="paragraph">
                  <wp:posOffset>-1320165</wp:posOffset>
                </wp:positionV>
                <wp:extent cx="12700" cy="12065"/>
                <wp:effectExtent l="0" t="0" r="25400" b="260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1.65pt;margin-top:-103.95pt;width: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DeHQIAADk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" fillcolor="black" strokecolor="white"/>
            </w:pict>
          </mc:Fallback>
        </mc:AlternateContent>
      </w:r>
    </w:p>
    <w:p w:rsidR="00DB5F8D" w:rsidRPr="008A5E0E" w:rsidRDefault="00832472" w:rsidP="00F23862">
      <w:pPr>
        <w:spacing w:after="120"/>
        <w:ind w:left="284" w:hanging="284"/>
        <w:jc w:val="both"/>
        <w:rPr>
          <w:rFonts w:ascii="Arial" w:hAnsi="Arial"/>
          <w:b/>
          <w:bCs/>
          <w:sz w:val="22"/>
          <w:szCs w:val="22"/>
          <w:u w:val="single"/>
        </w:rPr>
      </w:pPr>
      <w:bookmarkStart w:id="1" w:name="page2"/>
      <w:bookmarkEnd w:id="1"/>
      <w:r w:rsidRPr="00F23862">
        <w:rPr>
          <w:rFonts w:ascii="Arial" w:eastAsia="Arial" w:hAnsi="Arial"/>
          <w:b/>
          <w:color w:val="002060"/>
          <w:sz w:val="22"/>
          <w:u w:val="single"/>
        </w:rPr>
        <w:t>STEPS INVOLVED IN APPLICATION &amp; APPROVAL</w:t>
      </w:r>
      <w:r>
        <w:rPr>
          <w:rFonts w:ascii="Arial" w:eastAsia="Arial" w:hAnsi="Arial"/>
          <w:color w:val="002060"/>
          <w:sz w:val="22"/>
        </w:rPr>
        <w:t xml:space="preserve"> </w:t>
      </w:r>
    </w:p>
    <w:p w:rsidR="00791E71" w:rsidRPr="00832472" w:rsidRDefault="00791E71" w:rsidP="00AD4D17">
      <w:pPr>
        <w:numPr>
          <w:ilvl w:val="0"/>
          <w:numId w:val="13"/>
        </w:numPr>
        <w:spacing w:after="120"/>
        <w:ind w:left="426" w:hanging="426"/>
        <w:jc w:val="both"/>
        <w:rPr>
          <w:rFonts w:ascii="Arial" w:hAnsi="Arial"/>
          <w:bCs/>
          <w:sz w:val="22"/>
          <w:szCs w:val="22"/>
        </w:rPr>
      </w:pPr>
      <w:r w:rsidRPr="00832472">
        <w:rPr>
          <w:rFonts w:ascii="Arial" w:hAnsi="Arial"/>
          <w:bCs/>
          <w:sz w:val="22"/>
          <w:szCs w:val="22"/>
        </w:rPr>
        <w:t>Du</w:t>
      </w:r>
      <w:r w:rsidR="008A5E0E" w:rsidRPr="00832472">
        <w:rPr>
          <w:rFonts w:ascii="Arial" w:hAnsi="Arial"/>
          <w:bCs/>
          <w:sz w:val="22"/>
          <w:szCs w:val="22"/>
        </w:rPr>
        <w:t>ly filled Application Form No.</w:t>
      </w:r>
      <w:proofErr w:type="gramStart"/>
      <w:r w:rsidR="008A5E0E" w:rsidRPr="00832472">
        <w:rPr>
          <w:rFonts w:ascii="Arial" w:hAnsi="Arial"/>
          <w:bCs/>
          <w:sz w:val="22"/>
          <w:szCs w:val="22"/>
        </w:rPr>
        <w:t>:ANB</w:t>
      </w:r>
      <w:proofErr w:type="gramEnd"/>
      <w:r w:rsidR="008A5E0E" w:rsidRPr="00832472">
        <w:rPr>
          <w:rFonts w:ascii="Arial" w:hAnsi="Arial"/>
          <w:bCs/>
          <w:sz w:val="22"/>
          <w:szCs w:val="22"/>
        </w:rPr>
        <w:t>-INDIA:</w:t>
      </w:r>
      <w:r w:rsidRPr="00832472">
        <w:rPr>
          <w:rFonts w:ascii="Arial" w:hAnsi="Arial"/>
          <w:bCs/>
          <w:sz w:val="22"/>
          <w:szCs w:val="22"/>
        </w:rPr>
        <w:t xml:space="preserve">F:CAF:44 </w:t>
      </w:r>
      <w:r w:rsidR="004541E4" w:rsidRPr="00832472">
        <w:rPr>
          <w:rFonts w:ascii="Arial" w:hAnsi="Arial"/>
          <w:bCs/>
          <w:sz w:val="22"/>
          <w:szCs w:val="22"/>
        </w:rPr>
        <w:t>Rev</w:t>
      </w:r>
      <w:r w:rsidR="008A5E0E" w:rsidRPr="00832472">
        <w:rPr>
          <w:rFonts w:ascii="Arial" w:hAnsi="Arial"/>
          <w:bCs/>
          <w:sz w:val="22"/>
          <w:szCs w:val="22"/>
        </w:rPr>
        <w:t xml:space="preserve">:06 </w:t>
      </w:r>
      <w:r w:rsidR="004541E4" w:rsidRPr="00832472">
        <w:rPr>
          <w:rFonts w:ascii="Arial" w:hAnsi="Arial"/>
          <w:bCs/>
          <w:sz w:val="22"/>
          <w:szCs w:val="22"/>
        </w:rPr>
        <w:t>Feb’19</w:t>
      </w:r>
      <w:r w:rsidR="00980694" w:rsidRPr="00832472">
        <w:rPr>
          <w:rFonts w:ascii="Arial" w:hAnsi="Arial"/>
          <w:bCs/>
          <w:sz w:val="22"/>
          <w:szCs w:val="22"/>
        </w:rPr>
        <w:t>.</w:t>
      </w:r>
      <w:r w:rsidR="004541E4" w:rsidRPr="00832472">
        <w:rPr>
          <w:rFonts w:ascii="Arial" w:hAnsi="Arial"/>
          <w:bCs/>
          <w:sz w:val="22"/>
          <w:szCs w:val="22"/>
        </w:rPr>
        <w:t xml:space="preserve"> </w:t>
      </w:r>
      <w:r w:rsidR="00980694" w:rsidRPr="00832472">
        <w:rPr>
          <w:rFonts w:ascii="Arial" w:hAnsi="Arial"/>
          <w:bCs/>
          <w:sz w:val="22"/>
          <w:szCs w:val="22"/>
        </w:rPr>
        <w:t xml:space="preserve">(It is </w:t>
      </w:r>
      <w:r w:rsidR="00832472" w:rsidRPr="00832472">
        <w:rPr>
          <w:rFonts w:ascii="Arial" w:hAnsi="Arial"/>
          <w:bCs/>
          <w:sz w:val="22"/>
          <w:szCs w:val="22"/>
        </w:rPr>
        <w:t xml:space="preserve">again emphasised </w:t>
      </w:r>
      <w:r w:rsidR="00980694" w:rsidRPr="00832472">
        <w:rPr>
          <w:rFonts w:ascii="Arial" w:hAnsi="Arial"/>
          <w:bCs/>
          <w:sz w:val="22"/>
          <w:szCs w:val="22"/>
        </w:rPr>
        <w:t>that the c</w:t>
      </w:r>
      <w:r w:rsidR="000E0872" w:rsidRPr="00832472">
        <w:rPr>
          <w:rFonts w:ascii="Arial" w:hAnsi="Arial"/>
          <w:bCs/>
          <w:sz w:val="22"/>
          <w:szCs w:val="22"/>
        </w:rPr>
        <w:t>andidate makes a</w:t>
      </w:r>
      <w:r w:rsidRPr="00832472">
        <w:rPr>
          <w:rFonts w:ascii="Arial" w:hAnsi="Arial"/>
          <w:bCs/>
          <w:sz w:val="22"/>
          <w:szCs w:val="22"/>
        </w:rPr>
        <w:t xml:space="preserve"> self-assessment of his</w:t>
      </w:r>
      <w:r w:rsidR="000E0872" w:rsidRPr="00832472">
        <w:rPr>
          <w:rFonts w:ascii="Arial" w:hAnsi="Arial"/>
          <w:bCs/>
          <w:sz w:val="22"/>
          <w:szCs w:val="22"/>
        </w:rPr>
        <w:t>/ her</w:t>
      </w:r>
      <w:r w:rsidRPr="00832472">
        <w:rPr>
          <w:rFonts w:ascii="Arial" w:hAnsi="Arial"/>
          <w:bCs/>
          <w:sz w:val="22"/>
          <w:szCs w:val="22"/>
        </w:rPr>
        <w:t xml:space="preserve"> knowledge under Part B of each 4 modules having various topics under each of them showing weightage. If he</w:t>
      </w:r>
      <w:r w:rsidR="000E0872" w:rsidRPr="00832472">
        <w:rPr>
          <w:rFonts w:ascii="Arial" w:hAnsi="Arial"/>
          <w:bCs/>
          <w:sz w:val="22"/>
          <w:szCs w:val="22"/>
        </w:rPr>
        <w:t>/ she</w:t>
      </w:r>
      <w:r w:rsidRPr="00832472">
        <w:rPr>
          <w:rFonts w:ascii="Arial" w:hAnsi="Arial"/>
          <w:bCs/>
          <w:sz w:val="22"/>
          <w:szCs w:val="22"/>
        </w:rPr>
        <w:t xml:space="preserve"> </w:t>
      </w:r>
      <w:proofErr w:type="gramStart"/>
      <w:r w:rsidRPr="00832472">
        <w:rPr>
          <w:rFonts w:ascii="Arial" w:hAnsi="Arial"/>
          <w:bCs/>
          <w:sz w:val="22"/>
          <w:szCs w:val="22"/>
        </w:rPr>
        <w:t>is</w:t>
      </w:r>
      <w:proofErr w:type="gramEnd"/>
      <w:r w:rsidRPr="00832472">
        <w:rPr>
          <w:rFonts w:ascii="Arial" w:hAnsi="Arial"/>
          <w:bCs/>
          <w:sz w:val="22"/>
          <w:szCs w:val="22"/>
        </w:rPr>
        <w:t xml:space="preserve"> fully knowledgeable on a topic he</w:t>
      </w:r>
      <w:r w:rsidR="000E0872" w:rsidRPr="00832472">
        <w:rPr>
          <w:rFonts w:ascii="Arial" w:hAnsi="Arial"/>
          <w:bCs/>
          <w:sz w:val="22"/>
          <w:szCs w:val="22"/>
        </w:rPr>
        <w:t>/ she</w:t>
      </w:r>
      <w:r w:rsidRPr="00832472">
        <w:rPr>
          <w:rFonts w:ascii="Arial" w:hAnsi="Arial"/>
          <w:bCs/>
          <w:sz w:val="22"/>
          <w:szCs w:val="22"/>
        </w:rPr>
        <w:t xml:space="preserve"> may put full marks of the weight in the topic and in case he</w:t>
      </w:r>
      <w:r w:rsidR="000E0872" w:rsidRPr="00832472">
        <w:rPr>
          <w:rFonts w:ascii="Arial" w:hAnsi="Arial"/>
          <w:bCs/>
          <w:sz w:val="22"/>
          <w:szCs w:val="22"/>
        </w:rPr>
        <w:t>/ she</w:t>
      </w:r>
      <w:r w:rsidRPr="00832472">
        <w:rPr>
          <w:rFonts w:ascii="Arial" w:hAnsi="Arial"/>
          <w:bCs/>
          <w:sz w:val="22"/>
          <w:szCs w:val="22"/>
        </w:rPr>
        <w:t xml:space="preserve"> has no knowledge it will be zero. It is very rare that a person will have full knowledge in each topic in each module and inflated marking will harm the candidate only by not knowing his</w:t>
      </w:r>
      <w:r w:rsidR="000E0872" w:rsidRPr="00832472">
        <w:rPr>
          <w:rFonts w:ascii="Arial" w:hAnsi="Arial"/>
          <w:bCs/>
          <w:sz w:val="22"/>
          <w:szCs w:val="22"/>
        </w:rPr>
        <w:t>/ her</w:t>
      </w:r>
      <w:r w:rsidRPr="00832472">
        <w:rPr>
          <w:rFonts w:ascii="Arial" w:hAnsi="Arial"/>
          <w:bCs/>
          <w:sz w:val="22"/>
          <w:szCs w:val="22"/>
        </w:rPr>
        <w:t xml:space="preserve"> own weakness to be improved by self-learning</w:t>
      </w:r>
      <w:r w:rsidR="00980694" w:rsidRPr="00832472">
        <w:rPr>
          <w:rFonts w:ascii="Arial" w:hAnsi="Arial"/>
          <w:bCs/>
          <w:sz w:val="22"/>
          <w:szCs w:val="22"/>
        </w:rPr>
        <w:t>.</w:t>
      </w:r>
      <w:r w:rsidRPr="00832472">
        <w:rPr>
          <w:rFonts w:ascii="Arial" w:hAnsi="Arial"/>
          <w:bCs/>
          <w:sz w:val="22"/>
          <w:szCs w:val="22"/>
        </w:rPr>
        <w:t>)</w:t>
      </w:r>
    </w:p>
    <w:p w:rsidR="00791E71" w:rsidRPr="00832472" w:rsidRDefault="00980694" w:rsidP="00AD4D17">
      <w:pPr>
        <w:numPr>
          <w:ilvl w:val="0"/>
          <w:numId w:val="13"/>
        </w:numPr>
        <w:spacing w:after="120"/>
        <w:ind w:left="426" w:hanging="426"/>
        <w:jc w:val="both"/>
        <w:rPr>
          <w:rFonts w:ascii="Arial" w:hAnsi="Arial"/>
          <w:bCs/>
          <w:sz w:val="22"/>
          <w:szCs w:val="22"/>
        </w:rPr>
      </w:pPr>
      <w:r w:rsidRPr="00832472">
        <w:rPr>
          <w:rFonts w:ascii="Arial" w:hAnsi="Arial"/>
          <w:bCs/>
          <w:sz w:val="22"/>
          <w:szCs w:val="22"/>
        </w:rPr>
        <w:t>Attach copies of his</w:t>
      </w:r>
      <w:r w:rsidR="000E0872" w:rsidRPr="00832472">
        <w:rPr>
          <w:rFonts w:ascii="Arial" w:hAnsi="Arial"/>
          <w:bCs/>
          <w:sz w:val="22"/>
          <w:szCs w:val="22"/>
        </w:rPr>
        <w:t>/ her</w:t>
      </w:r>
      <w:r w:rsidRPr="00832472">
        <w:rPr>
          <w:rFonts w:ascii="Arial" w:hAnsi="Arial"/>
          <w:bCs/>
          <w:sz w:val="22"/>
          <w:szCs w:val="22"/>
        </w:rPr>
        <w:t xml:space="preserve"> self-</w:t>
      </w:r>
      <w:r w:rsidR="00791E71" w:rsidRPr="00832472">
        <w:rPr>
          <w:rFonts w:ascii="Arial" w:hAnsi="Arial"/>
          <w:bCs/>
          <w:sz w:val="22"/>
          <w:szCs w:val="22"/>
        </w:rPr>
        <w:t>attested qualification certificates and experience proofs to evaluate his</w:t>
      </w:r>
      <w:r w:rsidR="000E0872" w:rsidRPr="00832472">
        <w:rPr>
          <w:rFonts w:ascii="Arial" w:hAnsi="Arial"/>
          <w:bCs/>
          <w:sz w:val="22"/>
          <w:szCs w:val="22"/>
        </w:rPr>
        <w:t>/ her</w:t>
      </w:r>
      <w:r w:rsidR="00791E71" w:rsidRPr="00832472">
        <w:rPr>
          <w:rFonts w:ascii="Arial" w:hAnsi="Arial"/>
          <w:bCs/>
          <w:sz w:val="22"/>
          <w:szCs w:val="22"/>
        </w:rPr>
        <w:t xml:space="preserve"> knowledge and experience covering the various aspects of welding technology.</w:t>
      </w:r>
    </w:p>
    <w:p w:rsidR="00791E71" w:rsidRPr="00832472" w:rsidRDefault="00791E71" w:rsidP="00AD4D17">
      <w:pPr>
        <w:numPr>
          <w:ilvl w:val="0"/>
          <w:numId w:val="13"/>
        </w:numPr>
        <w:spacing w:after="120"/>
        <w:ind w:left="426" w:hanging="426"/>
        <w:jc w:val="both"/>
        <w:rPr>
          <w:rFonts w:ascii="Arial" w:hAnsi="Arial"/>
          <w:bCs/>
          <w:sz w:val="22"/>
          <w:szCs w:val="22"/>
        </w:rPr>
      </w:pPr>
      <w:r w:rsidRPr="008A5E0E">
        <w:rPr>
          <w:rFonts w:ascii="Arial" w:hAnsi="Arial"/>
          <w:bCs/>
          <w:sz w:val="22"/>
          <w:szCs w:val="22"/>
        </w:rPr>
        <w:t xml:space="preserve">Pay Application Fees along with the complete set of documents. </w:t>
      </w:r>
      <w:r w:rsidRPr="00832472">
        <w:rPr>
          <w:rFonts w:ascii="Arial" w:hAnsi="Arial"/>
          <w:bCs/>
          <w:sz w:val="22"/>
          <w:szCs w:val="22"/>
        </w:rPr>
        <w:t xml:space="preserve">At the discretion of ANB </w:t>
      </w:r>
      <w:r w:rsidR="00832472" w:rsidRPr="00832472">
        <w:rPr>
          <w:rFonts w:ascii="Arial" w:hAnsi="Arial"/>
          <w:bCs/>
          <w:sz w:val="22"/>
          <w:szCs w:val="22"/>
        </w:rPr>
        <w:t>the preliminary application Form</w:t>
      </w:r>
      <w:r w:rsidRPr="00832472">
        <w:rPr>
          <w:rFonts w:ascii="Arial" w:hAnsi="Arial"/>
          <w:bCs/>
          <w:sz w:val="22"/>
          <w:szCs w:val="22"/>
        </w:rPr>
        <w:t xml:space="preserve"> may be evaluated by ANB Office for without any charge but is not binding,</w:t>
      </w:r>
    </w:p>
    <w:p w:rsidR="00641563" w:rsidRDefault="00E965D3" w:rsidP="00E965D3">
      <w:pPr>
        <w:numPr>
          <w:ilvl w:val="0"/>
          <w:numId w:val="13"/>
        </w:numPr>
        <w:spacing w:after="120"/>
        <w:ind w:left="426" w:hanging="426"/>
        <w:jc w:val="both"/>
        <w:rPr>
          <w:rFonts w:ascii="Arial" w:hAnsi="Arial"/>
          <w:bCs/>
          <w:sz w:val="22"/>
          <w:szCs w:val="22"/>
        </w:rPr>
      </w:pPr>
      <w:r w:rsidRPr="008A5E0E">
        <w:rPr>
          <w:rFonts w:ascii="Arial" w:hAnsi="Arial"/>
          <w:bCs/>
          <w:sz w:val="22"/>
          <w:szCs w:val="22"/>
        </w:rPr>
        <w:t>The Application along with all documents is evaluated by independent Assessors to determine level of pre-existing knowledge as claimed to exempt the candidate for attending lesson in an ATB and approval of the Alternative Route. This may be also conditional in case there is any apparent deficiency in a particular Module topic.</w:t>
      </w:r>
      <w:r>
        <w:rPr>
          <w:rFonts w:ascii="Arial" w:hAnsi="Arial"/>
          <w:bCs/>
          <w:sz w:val="22"/>
          <w:szCs w:val="22"/>
        </w:rPr>
        <w:t xml:space="preserve"> After evaluation, short comings, if any, will be communicated to candidate for rectifications. </w:t>
      </w:r>
      <w:r w:rsidR="0014216D" w:rsidRPr="00832472">
        <w:rPr>
          <w:rFonts w:ascii="Arial" w:hAnsi="Arial"/>
          <w:bCs/>
          <w:sz w:val="22"/>
          <w:szCs w:val="22"/>
        </w:rPr>
        <w:t xml:space="preserve">Once </w:t>
      </w:r>
      <w:r w:rsidR="00832472" w:rsidRPr="00832472">
        <w:rPr>
          <w:rFonts w:ascii="Arial" w:hAnsi="Arial"/>
          <w:bCs/>
          <w:sz w:val="22"/>
          <w:szCs w:val="22"/>
        </w:rPr>
        <w:t>fully evaluated</w:t>
      </w:r>
      <w:r w:rsidRPr="00832472">
        <w:rPr>
          <w:rFonts w:ascii="Arial" w:hAnsi="Arial"/>
          <w:bCs/>
          <w:sz w:val="22"/>
          <w:szCs w:val="22"/>
        </w:rPr>
        <w:t xml:space="preserve"> eligibility to appear through the Alternative Route or otherwise </w:t>
      </w:r>
      <w:r w:rsidR="0014216D" w:rsidRPr="00832472">
        <w:rPr>
          <w:rFonts w:ascii="Arial" w:hAnsi="Arial"/>
          <w:bCs/>
          <w:sz w:val="22"/>
          <w:szCs w:val="22"/>
        </w:rPr>
        <w:t xml:space="preserve">is </w:t>
      </w:r>
      <w:r w:rsidRPr="00832472">
        <w:rPr>
          <w:rFonts w:ascii="Arial" w:hAnsi="Arial"/>
          <w:bCs/>
          <w:sz w:val="22"/>
          <w:szCs w:val="22"/>
        </w:rPr>
        <w:t>communicated.</w:t>
      </w:r>
      <w:r>
        <w:rPr>
          <w:rFonts w:ascii="Arial" w:hAnsi="Arial"/>
          <w:bCs/>
          <w:sz w:val="22"/>
          <w:szCs w:val="22"/>
        </w:rPr>
        <w:t xml:space="preserve"> </w:t>
      </w:r>
    </w:p>
    <w:p w:rsidR="009E38D8" w:rsidRPr="00641563" w:rsidRDefault="00641563" w:rsidP="00AD4D17">
      <w:pPr>
        <w:numPr>
          <w:ilvl w:val="0"/>
          <w:numId w:val="13"/>
        </w:numPr>
        <w:spacing w:after="120"/>
        <w:ind w:left="426" w:hanging="426"/>
        <w:jc w:val="both"/>
        <w:rPr>
          <w:rFonts w:ascii="Arial" w:hAnsi="Arial"/>
          <w:bCs/>
          <w:sz w:val="22"/>
          <w:szCs w:val="22"/>
        </w:rPr>
      </w:pPr>
      <w:r w:rsidRPr="006A38EA">
        <w:rPr>
          <w:rFonts w:ascii="Arial" w:hAnsi="Arial"/>
          <w:bCs/>
          <w:sz w:val="22"/>
          <w:szCs w:val="22"/>
        </w:rPr>
        <w:t>E</w:t>
      </w:r>
      <w:r w:rsidR="00E965D3" w:rsidRPr="006A38EA">
        <w:rPr>
          <w:rFonts w:ascii="Arial" w:hAnsi="Arial"/>
          <w:bCs/>
          <w:sz w:val="22"/>
          <w:szCs w:val="22"/>
        </w:rPr>
        <w:t>ligible candidates</w:t>
      </w:r>
      <w:r w:rsidRPr="006A38EA">
        <w:rPr>
          <w:rFonts w:ascii="Arial" w:hAnsi="Arial"/>
          <w:bCs/>
          <w:sz w:val="22"/>
          <w:szCs w:val="22"/>
        </w:rPr>
        <w:t xml:space="preserve"> are then required to submit the Project topic along with</w:t>
      </w:r>
      <w:r w:rsidR="00E965D3" w:rsidRPr="006A38EA">
        <w:rPr>
          <w:rFonts w:ascii="Arial" w:hAnsi="Arial"/>
          <w:bCs/>
          <w:sz w:val="22"/>
          <w:szCs w:val="22"/>
        </w:rPr>
        <w:t xml:space="preserve"> </w:t>
      </w:r>
      <w:r w:rsidR="00E965D3" w:rsidRPr="006A38EA">
        <w:rPr>
          <w:rFonts w:ascii="Arial" w:hAnsi="Arial"/>
          <w:b/>
          <w:bCs/>
          <w:sz w:val="22"/>
          <w:szCs w:val="22"/>
        </w:rPr>
        <w:t>Registra</w:t>
      </w:r>
      <w:r w:rsidRPr="006A38EA">
        <w:rPr>
          <w:rFonts w:ascii="Arial" w:hAnsi="Arial"/>
          <w:b/>
          <w:bCs/>
          <w:sz w:val="22"/>
          <w:szCs w:val="22"/>
        </w:rPr>
        <w:t>tion Fees</w:t>
      </w:r>
      <w:r w:rsidRPr="006A38EA">
        <w:rPr>
          <w:rFonts w:ascii="Arial" w:hAnsi="Arial"/>
          <w:bCs/>
          <w:sz w:val="22"/>
          <w:szCs w:val="22"/>
        </w:rPr>
        <w:t>.</w:t>
      </w:r>
      <w:r w:rsidR="0014216D" w:rsidRPr="006A38EA">
        <w:rPr>
          <w:rFonts w:ascii="Arial" w:hAnsi="Arial"/>
          <w:bCs/>
          <w:sz w:val="22"/>
          <w:szCs w:val="22"/>
        </w:rPr>
        <w:t xml:space="preserve"> </w:t>
      </w:r>
      <w:r w:rsidR="009E38D8" w:rsidRPr="006A38EA">
        <w:rPr>
          <w:rFonts w:ascii="Arial" w:hAnsi="Arial"/>
          <w:bCs/>
          <w:sz w:val="22"/>
          <w:szCs w:val="22"/>
        </w:rPr>
        <w:t xml:space="preserve">The Candidate should propose two or three working areas </w:t>
      </w:r>
      <w:r w:rsidR="00AA6E0A" w:rsidRPr="006A38EA">
        <w:rPr>
          <w:rFonts w:ascii="Arial" w:hAnsi="Arial"/>
          <w:bCs/>
          <w:sz w:val="22"/>
          <w:szCs w:val="22"/>
        </w:rPr>
        <w:t xml:space="preserve">based on Fabrication, application engineering – Mod 4 on a topic in which he/ she has been personally involved and has gained enough understanding of the subject. </w:t>
      </w:r>
      <w:r w:rsidR="009E38D8" w:rsidRPr="006A38EA">
        <w:rPr>
          <w:rFonts w:ascii="Arial" w:hAnsi="Arial"/>
          <w:bCs/>
          <w:sz w:val="22"/>
          <w:szCs w:val="22"/>
        </w:rPr>
        <w:t>The ANB approve</w:t>
      </w:r>
      <w:r w:rsidR="0014216D" w:rsidRPr="006A38EA">
        <w:rPr>
          <w:rFonts w:ascii="Arial" w:hAnsi="Arial"/>
          <w:bCs/>
          <w:sz w:val="22"/>
          <w:szCs w:val="22"/>
        </w:rPr>
        <w:t>s</w:t>
      </w:r>
      <w:r w:rsidR="009E38D8" w:rsidRPr="006A38EA">
        <w:rPr>
          <w:rFonts w:ascii="Arial" w:hAnsi="Arial"/>
          <w:bCs/>
          <w:sz w:val="22"/>
          <w:szCs w:val="22"/>
        </w:rPr>
        <w:t xml:space="preserve"> a working area </w:t>
      </w:r>
      <w:r w:rsidR="009E38D8" w:rsidRPr="006A38EA">
        <w:rPr>
          <w:rFonts w:ascii="Arial" w:hAnsi="Arial"/>
          <w:bCs/>
          <w:strike/>
          <w:sz w:val="22"/>
          <w:szCs w:val="22"/>
        </w:rPr>
        <w:t>a topic or</w:t>
      </w:r>
      <w:r w:rsidR="009E38D8" w:rsidRPr="006A38EA">
        <w:rPr>
          <w:rFonts w:ascii="Arial" w:hAnsi="Arial"/>
          <w:bCs/>
          <w:sz w:val="22"/>
          <w:szCs w:val="22"/>
        </w:rPr>
        <w:t xml:space="preserve"> (may be with some suggested change) for preparing the Project Report.</w:t>
      </w:r>
      <w:r w:rsidRPr="006A38EA">
        <w:rPr>
          <w:rFonts w:ascii="Arial" w:hAnsi="Arial"/>
          <w:bCs/>
          <w:sz w:val="22"/>
          <w:szCs w:val="22"/>
        </w:rPr>
        <w:t xml:space="preserve"> The same with Registration Number </w:t>
      </w:r>
      <w:r w:rsidR="0014216D" w:rsidRPr="006A38EA">
        <w:rPr>
          <w:rFonts w:ascii="Arial" w:hAnsi="Arial"/>
          <w:bCs/>
          <w:sz w:val="22"/>
          <w:szCs w:val="22"/>
        </w:rPr>
        <w:t>is</w:t>
      </w:r>
      <w:r>
        <w:rPr>
          <w:rFonts w:ascii="Arial" w:hAnsi="Arial"/>
          <w:bCs/>
          <w:sz w:val="22"/>
          <w:szCs w:val="22"/>
        </w:rPr>
        <w:t xml:space="preserve"> communicated to candidate.</w:t>
      </w:r>
    </w:p>
    <w:p w:rsidR="00791E71" w:rsidRPr="00F349C4" w:rsidRDefault="0014216D" w:rsidP="00AD4D17">
      <w:pPr>
        <w:numPr>
          <w:ilvl w:val="0"/>
          <w:numId w:val="13"/>
        </w:numPr>
        <w:spacing w:after="120"/>
        <w:ind w:left="426" w:hanging="426"/>
        <w:jc w:val="both"/>
        <w:rPr>
          <w:rFonts w:ascii="Arial" w:hAnsi="Arial"/>
          <w:bCs/>
          <w:sz w:val="22"/>
          <w:szCs w:val="22"/>
        </w:rPr>
      </w:pPr>
      <w:r w:rsidRPr="006A38EA">
        <w:rPr>
          <w:rFonts w:ascii="Arial" w:hAnsi="Arial"/>
          <w:bCs/>
          <w:sz w:val="22"/>
          <w:szCs w:val="22"/>
        </w:rPr>
        <w:t>T</w:t>
      </w:r>
      <w:r w:rsidR="00791E71" w:rsidRPr="006A38EA">
        <w:rPr>
          <w:rFonts w:ascii="Arial" w:hAnsi="Arial"/>
          <w:bCs/>
          <w:sz w:val="22"/>
          <w:szCs w:val="22"/>
        </w:rPr>
        <w:t xml:space="preserve">he candidate is now </w:t>
      </w:r>
      <w:r w:rsidRPr="006A38EA">
        <w:rPr>
          <w:rFonts w:ascii="Arial" w:hAnsi="Arial"/>
          <w:bCs/>
          <w:sz w:val="22"/>
          <w:szCs w:val="22"/>
        </w:rPr>
        <w:t xml:space="preserve">to </w:t>
      </w:r>
      <w:r w:rsidR="000E0872" w:rsidRPr="006A38EA">
        <w:rPr>
          <w:rFonts w:ascii="Arial" w:hAnsi="Arial"/>
          <w:bCs/>
          <w:sz w:val="22"/>
          <w:szCs w:val="22"/>
        </w:rPr>
        <w:t>submit a short Project Report in the form of a ‘Case S</w:t>
      </w:r>
      <w:r w:rsidR="00791E71" w:rsidRPr="006A38EA">
        <w:rPr>
          <w:rFonts w:ascii="Arial" w:hAnsi="Arial"/>
          <w:bCs/>
          <w:sz w:val="22"/>
          <w:szCs w:val="22"/>
        </w:rPr>
        <w:t>tudy</w:t>
      </w:r>
      <w:r w:rsidR="000E0872" w:rsidRPr="006A38EA">
        <w:rPr>
          <w:rFonts w:ascii="Arial" w:hAnsi="Arial"/>
          <w:bCs/>
          <w:sz w:val="22"/>
          <w:szCs w:val="22"/>
        </w:rPr>
        <w:t>’</w:t>
      </w:r>
      <w:r w:rsidR="00791E71" w:rsidRPr="006A38EA">
        <w:rPr>
          <w:rFonts w:ascii="Arial" w:hAnsi="Arial"/>
          <w:bCs/>
          <w:sz w:val="22"/>
          <w:szCs w:val="22"/>
        </w:rPr>
        <w:t xml:space="preserve"> based on Fabrication, application engineering – Mod 4 </w:t>
      </w:r>
      <w:r w:rsidR="006A38EA" w:rsidRPr="006A38EA">
        <w:rPr>
          <w:rFonts w:ascii="Arial" w:hAnsi="Arial"/>
          <w:bCs/>
          <w:sz w:val="22"/>
          <w:szCs w:val="22"/>
        </w:rPr>
        <w:t xml:space="preserve">of IAB Guideline 252 </w:t>
      </w:r>
      <w:r w:rsidR="00791E71" w:rsidRPr="006A38EA">
        <w:rPr>
          <w:rFonts w:ascii="Arial" w:hAnsi="Arial"/>
          <w:bCs/>
          <w:sz w:val="22"/>
          <w:szCs w:val="22"/>
        </w:rPr>
        <w:t>on a topic in which he</w:t>
      </w:r>
      <w:r w:rsidR="000E0872" w:rsidRPr="006A38EA">
        <w:rPr>
          <w:rFonts w:ascii="Arial" w:hAnsi="Arial"/>
          <w:bCs/>
          <w:sz w:val="22"/>
          <w:szCs w:val="22"/>
        </w:rPr>
        <w:t>/ she</w:t>
      </w:r>
      <w:r w:rsidR="00791E71" w:rsidRPr="006A38EA">
        <w:rPr>
          <w:rFonts w:ascii="Arial" w:hAnsi="Arial"/>
          <w:bCs/>
          <w:sz w:val="22"/>
          <w:szCs w:val="22"/>
        </w:rPr>
        <w:t xml:space="preserve"> has been personally involved and has gained enough understanding of the subject. This is </w:t>
      </w:r>
      <w:r w:rsidR="00F349C4" w:rsidRPr="006A38EA">
        <w:rPr>
          <w:rFonts w:ascii="Arial" w:hAnsi="Arial"/>
          <w:bCs/>
          <w:sz w:val="22"/>
          <w:szCs w:val="22"/>
        </w:rPr>
        <w:t>expected to</w:t>
      </w:r>
      <w:r w:rsidR="000E0872" w:rsidRPr="006A38EA">
        <w:rPr>
          <w:rFonts w:ascii="Arial" w:hAnsi="Arial"/>
          <w:bCs/>
          <w:sz w:val="22"/>
          <w:szCs w:val="22"/>
        </w:rPr>
        <w:t xml:space="preserve"> have </w:t>
      </w:r>
      <w:r w:rsidR="00791E71" w:rsidRPr="006A38EA">
        <w:rPr>
          <w:rFonts w:ascii="Arial" w:hAnsi="Arial"/>
          <w:bCs/>
          <w:strike/>
          <w:sz w:val="22"/>
          <w:szCs w:val="22"/>
        </w:rPr>
        <w:t>to be in the form of a case study with</w:t>
      </w:r>
      <w:r w:rsidR="00791E71" w:rsidRPr="006A38EA">
        <w:rPr>
          <w:rFonts w:ascii="Arial" w:hAnsi="Arial"/>
          <w:bCs/>
          <w:sz w:val="22"/>
          <w:szCs w:val="22"/>
        </w:rPr>
        <w:t xml:space="preserve"> clearly stated problem, diagnosis and conclusion with experimental</w:t>
      </w:r>
      <w:r w:rsidR="00791E71" w:rsidRPr="00F349C4">
        <w:rPr>
          <w:rFonts w:ascii="Arial" w:hAnsi="Arial"/>
          <w:bCs/>
          <w:sz w:val="22"/>
          <w:szCs w:val="22"/>
        </w:rPr>
        <w:t xml:space="preserve"> data.</w:t>
      </w:r>
      <w:r w:rsidR="00895FD9" w:rsidRPr="00F349C4">
        <w:rPr>
          <w:rFonts w:ascii="Arial" w:hAnsi="Arial"/>
          <w:bCs/>
          <w:sz w:val="22"/>
          <w:szCs w:val="22"/>
        </w:rPr>
        <w:t xml:space="preserve"> In case the project is carried out at employers place, a declaration by employer confirming </w:t>
      </w:r>
      <w:r w:rsidR="006A38EA">
        <w:rPr>
          <w:rFonts w:ascii="Arial" w:hAnsi="Arial"/>
          <w:bCs/>
          <w:sz w:val="22"/>
          <w:szCs w:val="22"/>
        </w:rPr>
        <w:t>that the project was undertaken by the candidate in their company and they have no objection</w:t>
      </w:r>
      <w:r w:rsidR="00895FD9" w:rsidRPr="00F349C4">
        <w:rPr>
          <w:rFonts w:ascii="Arial" w:hAnsi="Arial"/>
          <w:bCs/>
          <w:sz w:val="22"/>
          <w:szCs w:val="22"/>
        </w:rPr>
        <w:t xml:space="preserve"> if the candidates submits the project report to IIW-India ANB</w:t>
      </w:r>
      <w:r w:rsidR="006A38EA">
        <w:rPr>
          <w:rFonts w:ascii="Arial" w:hAnsi="Arial"/>
          <w:bCs/>
          <w:sz w:val="22"/>
          <w:szCs w:val="22"/>
        </w:rPr>
        <w:t>.</w:t>
      </w:r>
    </w:p>
    <w:p w:rsidR="00791E71" w:rsidRPr="006A38EA" w:rsidRDefault="00791E71" w:rsidP="00AD4D17">
      <w:pPr>
        <w:numPr>
          <w:ilvl w:val="0"/>
          <w:numId w:val="13"/>
        </w:numPr>
        <w:spacing w:after="120"/>
        <w:ind w:left="426" w:hanging="426"/>
        <w:jc w:val="both"/>
        <w:rPr>
          <w:rFonts w:ascii="Arial" w:hAnsi="Arial"/>
          <w:bCs/>
          <w:sz w:val="22"/>
          <w:szCs w:val="22"/>
        </w:rPr>
      </w:pPr>
      <w:r w:rsidRPr="006A38EA">
        <w:rPr>
          <w:rFonts w:ascii="Arial" w:hAnsi="Arial"/>
          <w:bCs/>
          <w:sz w:val="22"/>
          <w:szCs w:val="22"/>
        </w:rPr>
        <w:t>Though we accept at the initial stage a soft copy</w:t>
      </w:r>
      <w:r w:rsidR="008D6B52" w:rsidRPr="006A38EA">
        <w:rPr>
          <w:rFonts w:ascii="Arial" w:hAnsi="Arial"/>
          <w:bCs/>
          <w:sz w:val="22"/>
          <w:szCs w:val="22"/>
        </w:rPr>
        <w:t xml:space="preserve"> of the Project Report</w:t>
      </w:r>
      <w:r w:rsidRPr="006A38EA">
        <w:rPr>
          <w:rFonts w:ascii="Arial" w:hAnsi="Arial"/>
          <w:bCs/>
          <w:sz w:val="22"/>
          <w:szCs w:val="22"/>
        </w:rPr>
        <w:t>, but the final copy for record must be a printed hard copy.</w:t>
      </w:r>
    </w:p>
    <w:p w:rsidR="00791E71" w:rsidRPr="006A38EA" w:rsidRDefault="00791E71" w:rsidP="00AD4D17">
      <w:pPr>
        <w:numPr>
          <w:ilvl w:val="0"/>
          <w:numId w:val="13"/>
        </w:numPr>
        <w:spacing w:after="120"/>
        <w:ind w:left="426" w:hanging="426"/>
        <w:jc w:val="both"/>
        <w:rPr>
          <w:rFonts w:ascii="Arial" w:hAnsi="Arial"/>
          <w:bCs/>
          <w:sz w:val="22"/>
          <w:szCs w:val="22"/>
        </w:rPr>
      </w:pPr>
      <w:r w:rsidRPr="006A38EA">
        <w:rPr>
          <w:rFonts w:ascii="Arial" w:hAnsi="Arial"/>
          <w:bCs/>
          <w:sz w:val="22"/>
          <w:szCs w:val="22"/>
        </w:rPr>
        <w:t>The Report is first subjected to preliminary paper check by two independent assessors with expertise in the field and further questions</w:t>
      </w:r>
      <w:r w:rsidR="00F349C4" w:rsidRPr="006A38EA">
        <w:rPr>
          <w:rFonts w:ascii="Arial" w:hAnsi="Arial"/>
          <w:bCs/>
          <w:sz w:val="22"/>
          <w:szCs w:val="22"/>
        </w:rPr>
        <w:t>/ clarifications</w:t>
      </w:r>
      <w:r w:rsidRPr="006A38EA">
        <w:rPr>
          <w:rFonts w:ascii="Arial" w:hAnsi="Arial"/>
          <w:bCs/>
          <w:sz w:val="22"/>
          <w:szCs w:val="22"/>
        </w:rPr>
        <w:t xml:space="preserve"> may be asked.</w:t>
      </w:r>
    </w:p>
    <w:p w:rsidR="00791E71" w:rsidRPr="008A5E0E" w:rsidRDefault="00791E71" w:rsidP="00AD4D17">
      <w:pPr>
        <w:numPr>
          <w:ilvl w:val="0"/>
          <w:numId w:val="13"/>
        </w:numPr>
        <w:spacing w:after="120"/>
        <w:ind w:left="426" w:hanging="426"/>
        <w:jc w:val="both"/>
        <w:rPr>
          <w:rFonts w:ascii="Arial" w:hAnsi="Arial"/>
          <w:bCs/>
          <w:sz w:val="22"/>
          <w:szCs w:val="22"/>
        </w:rPr>
      </w:pPr>
      <w:r w:rsidRPr="008A5E0E">
        <w:rPr>
          <w:rFonts w:ascii="Arial" w:hAnsi="Arial"/>
          <w:bCs/>
          <w:sz w:val="22"/>
          <w:szCs w:val="22"/>
        </w:rPr>
        <w:t>Once cleared</w:t>
      </w:r>
      <w:r w:rsidR="006A38EA">
        <w:rPr>
          <w:rFonts w:ascii="Arial" w:hAnsi="Arial"/>
          <w:bCs/>
          <w:sz w:val="22"/>
          <w:szCs w:val="22"/>
        </w:rPr>
        <w:t xml:space="preserve">, </w:t>
      </w:r>
      <w:r w:rsidRPr="008A5E0E">
        <w:rPr>
          <w:rFonts w:ascii="Arial" w:hAnsi="Arial"/>
          <w:bCs/>
          <w:sz w:val="22"/>
          <w:szCs w:val="22"/>
        </w:rPr>
        <w:t xml:space="preserve">the candidate is required to </w:t>
      </w:r>
      <w:r w:rsidR="00427782">
        <w:rPr>
          <w:rFonts w:ascii="Arial" w:hAnsi="Arial"/>
          <w:bCs/>
          <w:sz w:val="22"/>
          <w:szCs w:val="22"/>
        </w:rPr>
        <w:t xml:space="preserve">post a “Hard Copy” and </w:t>
      </w:r>
      <w:r w:rsidRPr="008A5E0E">
        <w:rPr>
          <w:rFonts w:ascii="Arial" w:hAnsi="Arial"/>
          <w:bCs/>
          <w:sz w:val="22"/>
          <w:szCs w:val="22"/>
        </w:rPr>
        <w:t xml:space="preserve">make a successful presentation of the Project to a team of Examiners for which the venue and date is informed. </w:t>
      </w:r>
    </w:p>
    <w:p w:rsidR="00791E71" w:rsidRPr="00E425A7" w:rsidRDefault="00427782" w:rsidP="00AD4D17">
      <w:pPr>
        <w:numPr>
          <w:ilvl w:val="0"/>
          <w:numId w:val="13"/>
        </w:numPr>
        <w:spacing w:after="120"/>
        <w:ind w:left="426" w:hanging="426"/>
        <w:jc w:val="both"/>
        <w:rPr>
          <w:rFonts w:ascii="Arial" w:hAnsi="Arial"/>
          <w:bCs/>
          <w:sz w:val="22"/>
          <w:szCs w:val="22"/>
        </w:rPr>
      </w:pPr>
      <w:r w:rsidRPr="00E425A7">
        <w:rPr>
          <w:rFonts w:ascii="Arial" w:hAnsi="Arial"/>
          <w:bCs/>
          <w:sz w:val="22"/>
          <w:szCs w:val="22"/>
        </w:rPr>
        <w:t xml:space="preserve">If through, </w:t>
      </w:r>
      <w:r w:rsidR="00791E71" w:rsidRPr="00E425A7">
        <w:rPr>
          <w:rFonts w:ascii="Arial" w:hAnsi="Arial"/>
          <w:bCs/>
          <w:sz w:val="22"/>
          <w:szCs w:val="22"/>
        </w:rPr>
        <w:t>the candidate</w:t>
      </w:r>
      <w:r w:rsidR="00A274D3" w:rsidRPr="00E425A7">
        <w:rPr>
          <w:rFonts w:ascii="Arial" w:hAnsi="Arial"/>
          <w:bCs/>
          <w:sz w:val="22"/>
          <w:szCs w:val="22"/>
        </w:rPr>
        <w:t xml:space="preserve">, </w:t>
      </w:r>
      <w:r w:rsidR="00E425A7">
        <w:rPr>
          <w:rFonts w:ascii="Arial" w:hAnsi="Arial"/>
          <w:bCs/>
          <w:sz w:val="22"/>
          <w:szCs w:val="22"/>
        </w:rPr>
        <w:t>after payment of requisite fees,</w:t>
      </w:r>
      <w:r w:rsidR="00A274D3" w:rsidRPr="00E425A7">
        <w:rPr>
          <w:rFonts w:ascii="Arial" w:hAnsi="Arial"/>
          <w:bCs/>
          <w:sz w:val="22"/>
          <w:szCs w:val="22"/>
        </w:rPr>
        <w:t xml:space="preserve"> is </w:t>
      </w:r>
      <w:r w:rsidR="00791E71" w:rsidRPr="00E425A7">
        <w:rPr>
          <w:rFonts w:ascii="Arial" w:hAnsi="Arial"/>
          <w:bCs/>
          <w:sz w:val="22"/>
          <w:szCs w:val="22"/>
        </w:rPr>
        <w:t>allowed to appear for the final examination covering Module 1, 2, 3, 4 &amp; Oral Examination</w:t>
      </w:r>
      <w:r w:rsidRPr="00E425A7">
        <w:rPr>
          <w:rFonts w:ascii="Arial" w:hAnsi="Arial"/>
          <w:bCs/>
          <w:sz w:val="22"/>
          <w:szCs w:val="22"/>
        </w:rPr>
        <w:t>/ Interview</w:t>
      </w:r>
      <w:r w:rsidR="00791E71" w:rsidRPr="00E425A7">
        <w:rPr>
          <w:rFonts w:ascii="Arial" w:hAnsi="Arial"/>
          <w:bCs/>
          <w:sz w:val="22"/>
          <w:szCs w:val="22"/>
        </w:rPr>
        <w:t xml:space="preserve"> to be conducted by ANB India based on the full IAB curriculum.</w:t>
      </w:r>
      <w:r w:rsidRPr="00E425A7">
        <w:rPr>
          <w:rFonts w:ascii="Arial" w:hAnsi="Arial"/>
          <w:bCs/>
          <w:sz w:val="22"/>
          <w:szCs w:val="22"/>
        </w:rPr>
        <w:t xml:space="preserve"> Normally, these are arranged juxtaposed to Project presentation to avoid multiple travelling of candidates and examiners.</w:t>
      </w:r>
    </w:p>
    <w:p w:rsidR="001E17AA" w:rsidRPr="00E425A7" w:rsidRDefault="001E17AA" w:rsidP="00AD4D17">
      <w:pPr>
        <w:numPr>
          <w:ilvl w:val="0"/>
          <w:numId w:val="13"/>
        </w:numPr>
        <w:spacing w:after="120"/>
        <w:ind w:left="426" w:hanging="426"/>
        <w:jc w:val="both"/>
        <w:rPr>
          <w:rFonts w:ascii="Arial" w:hAnsi="Arial"/>
          <w:bCs/>
          <w:sz w:val="22"/>
          <w:szCs w:val="22"/>
        </w:rPr>
      </w:pPr>
      <w:r w:rsidRPr="00E425A7">
        <w:rPr>
          <w:rFonts w:ascii="Arial" w:hAnsi="Arial"/>
          <w:bCs/>
          <w:sz w:val="22"/>
          <w:szCs w:val="22"/>
        </w:rPr>
        <w:t xml:space="preserve"> </w:t>
      </w:r>
      <w:r w:rsidR="00E425A7" w:rsidRPr="00E425A7">
        <w:rPr>
          <w:rFonts w:ascii="Arial" w:hAnsi="Arial"/>
          <w:bCs/>
          <w:sz w:val="22"/>
          <w:szCs w:val="22"/>
        </w:rPr>
        <w:t xml:space="preserve">The final Diploma is awarded to a candidate once he passes the written examination of all the four Modules followed by oral examination. The process of examination is same as that of Standard Route. </w:t>
      </w:r>
    </w:p>
    <w:p w:rsidR="00E425A7" w:rsidRDefault="00E425A7" w:rsidP="00AD4D17">
      <w:pPr>
        <w:spacing w:after="120"/>
        <w:jc w:val="both"/>
        <w:rPr>
          <w:rFonts w:ascii="Arial" w:hAnsi="Arial"/>
          <w:bCs/>
          <w:sz w:val="22"/>
          <w:szCs w:val="22"/>
        </w:rPr>
      </w:pPr>
    </w:p>
    <w:p w:rsidR="00E425A7" w:rsidRDefault="00E425A7" w:rsidP="00AD4D17">
      <w:pPr>
        <w:spacing w:after="120"/>
        <w:jc w:val="both"/>
        <w:rPr>
          <w:rFonts w:ascii="Arial" w:hAnsi="Arial"/>
          <w:bCs/>
          <w:sz w:val="22"/>
          <w:szCs w:val="22"/>
        </w:rPr>
      </w:pPr>
    </w:p>
    <w:p w:rsidR="00E425A7" w:rsidRDefault="00E425A7" w:rsidP="00AD4D17">
      <w:pPr>
        <w:spacing w:after="120"/>
        <w:jc w:val="both"/>
        <w:rPr>
          <w:rFonts w:ascii="Arial" w:hAnsi="Arial"/>
          <w:bCs/>
          <w:sz w:val="22"/>
          <w:szCs w:val="22"/>
        </w:rPr>
      </w:pPr>
    </w:p>
    <w:p w:rsidR="00E425A7" w:rsidRDefault="00E425A7" w:rsidP="00AD4D17">
      <w:pPr>
        <w:spacing w:after="120"/>
        <w:jc w:val="both"/>
        <w:rPr>
          <w:rFonts w:ascii="Arial" w:hAnsi="Arial"/>
          <w:bCs/>
          <w:sz w:val="22"/>
          <w:szCs w:val="22"/>
        </w:rPr>
      </w:pPr>
    </w:p>
    <w:p w:rsidR="00AD4D17" w:rsidRDefault="0091353D" w:rsidP="00AD4D17">
      <w:pPr>
        <w:spacing w:after="120"/>
        <w:jc w:val="both"/>
        <w:rPr>
          <w:rFonts w:ascii="Arial" w:hAnsi="Arial"/>
          <w:bCs/>
          <w:sz w:val="22"/>
          <w:szCs w:val="22"/>
        </w:rPr>
      </w:pPr>
      <w:r>
        <w:rPr>
          <w:rFonts w:ascii="Arial" w:hAnsi="Arial"/>
          <w:bCs/>
          <w:sz w:val="22"/>
          <w:szCs w:val="22"/>
        </w:rPr>
        <w:lastRenderedPageBreak/>
        <w:t>Notes:</w:t>
      </w:r>
    </w:p>
    <w:p w:rsidR="00AD4D17" w:rsidRDefault="00AD4D17" w:rsidP="009C7D2E">
      <w:pPr>
        <w:pStyle w:val="ListParagraph"/>
        <w:numPr>
          <w:ilvl w:val="0"/>
          <w:numId w:val="17"/>
        </w:numPr>
        <w:spacing w:after="120"/>
        <w:ind w:left="714" w:hanging="357"/>
        <w:contextualSpacing w:val="0"/>
        <w:jc w:val="both"/>
        <w:rPr>
          <w:rFonts w:ascii="Arial" w:eastAsia="Arial" w:hAnsi="Arial"/>
          <w:sz w:val="22"/>
          <w:szCs w:val="22"/>
        </w:rPr>
      </w:pPr>
      <w:r w:rsidRPr="00AD4D17">
        <w:rPr>
          <w:rFonts w:ascii="Arial" w:eastAsia="Arial" w:hAnsi="Arial"/>
          <w:sz w:val="22"/>
          <w:szCs w:val="22"/>
        </w:rPr>
        <w:t xml:space="preserve">Please send </w:t>
      </w:r>
      <w:r w:rsidRPr="00AD4D17">
        <w:rPr>
          <w:rFonts w:ascii="Arial" w:eastAsia="Arial" w:hAnsi="Arial"/>
          <w:b/>
          <w:sz w:val="22"/>
          <w:szCs w:val="22"/>
          <w:u w:val="single"/>
        </w:rPr>
        <w:t xml:space="preserve">ONLY HARD COPIES </w:t>
      </w:r>
      <w:r w:rsidRPr="00AD4D17">
        <w:rPr>
          <w:rFonts w:ascii="Arial" w:eastAsia="Arial" w:hAnsi="Arial"/>
          <w:sz w:val="22"/>
          <w:szCs w:val="22"/>
          <w:u w:val="single"/>
        </w:rPr>
        <w:t>of all relevant documents</w:t>
      </w:r>
      <w:r w:rsidRPr="00AD4D17">
        <w:rPr>
          <w:rFonts w:ascii="Arial" w:eastAsia="Arial" w:hAnsi="Arial"/>
          <w:sz w:val="22"/>
          <w:szCs w:val="22"/>
        </w:rPr>
        <w:t xml:space="preserve"> to the address mentioned below by courier. Candidate is to ensure that ALL the listed documents below are sent together at a time</w:t>
      </w:r>
      <w:r>
        <w:rPr>
          <w:rFonts w:ascii="Arial" w:eastAsia="Arial" w:hAnsi="Arial"/>
          <w:sz w:val="22"/>
          <w:szCs w:val="22"/>
        </w:rPr>
        <w:t>.</w:t>
      </w:r>
    </w:p>
    <w:p w:rsidR="00BF2B37" w:rsidRPr="00BF2B37" w:rsidRDefault="00AD4D17" w:rsidP="009C7D2E">
      <w:pPr>
        <w:pStyle w:val="ListParagraph"/>
        <w:numPr>
          <w:ilvl w:val="1"/>
          <w:numId w:val="17"/>
        </w:numPr>
        <w:spacing w:before="120"/>
        <w:ind w:left="993" w:hanging="142"/>
        <w:contextualSpacing w:val="0"/>
        <w:jc w:val="both"/>
        <w:rPr>
          <w:rFonts w:ascii="Arial" w:eastAsia="Arial" w:hAnsi="Arial"/>
          <w:sz w:val="22"/>
          <w:szCs w:val="22"/>
        </w:rPr>
      </w:pPr>
      <w:r w:rsidRPr="00AD4D17">
        <w:rPr>
          <w:rFonts w:ascii="Arial" w:eastAsia="Arial" w:hAnsi="Arial"/>
          <w:b/>
          <w:sz w:val="22"/>
        </w:rPr>
        <w:t xml:space="preserve">CV: </w:t>
      </w:r>
      <w:r w:rsidRPr="00AD4D17">
        <w:rPr>
          <w:rFonts w:ascii="Arial" w:eastAsia="Arial" w:hAnsi="Arial"/>
          <w:sz w:val="22"/>
        </w:rPr>
        <w:t>Latest &amp; highlight your relevant experience in welding (</w:t>
      </w:r>
      <w:r w:rsidRPr="00AD4D17">
        <w:rPr>
          <w:rFonts w:ascii="Arial" w:eastAsia="Arial" w:hAnsi="Arial"/>
          <w:color w:val="C00000"/>
          <w:sz w:val="22"/>
        </w:rPr>
        <w:t>Not one for Job application</w:t>
      </w:r>
      <w:r w:rsidRPr="00AD4D17">
        <w:rPr>
          <w:rFonts w:ascii="Arial" w:eastAsia="Arial" w:hAnsi="Arial"/>
          <w:sz w:val="22"/>
        </w:rPr>
        <w:t>)</w:t>
      </w:r>
    </w:p>
    <w:p w:rsidR="00AD4D17" w:rsidRDefault="00AD4D17" w:rsidP="00AD4D17">
      <w:pPr>
        <w:pStyle w:val="ListParagraph"/>
        <w:numPr>
          <w:ilvl w:val="1"/>
          <w:numId w:val="17"/>
        </w:numPr>
        <w:spacing w:after="120"/>
        <w:ind w:left="993" w:hanging="142"/>
        <w:jc w:val="both"/>
        <w:rPr>
          <w:rFonts w:ascii="Arial" w:eastAsia="Arial" w:hAnsi="Arial"/>
          <w:sz w:val="22"/>
          <w:szCs w:val="22"/>
        </w:rPr>
      </w:pPr>
      <w:r w:rsidRPr="00AD4D17">
        <w:rPr>
          <w:rFonts w:ascii="Arial" w:eastAsia="Arial" w:hAnsi="Arial"/>
          <w:b/>
          <w:sz w:val="22"/>
        </w:rPr>
        <w:t xml:space="preserve">Application Form CAF 44 Duly Filled with Photograph. </w:t>
      </w:r>
      <w:r w:rsidRPr="00AD4D17">
        <w:rPr>
          <w:rFonts w:ascii="Arial" w:eastAsia="Arial" w:hAnsi="Arial"/>
          <w:sz w:val="22"/>
        </w:rPr>
        <w:t>Please ensure your name in BLOCK LETTERS are correctly spelled and contain Postal Address, E Mail address and Mobile/Tel No.</w:t>
      </w:r>
    </w:p>
    <w:p w:rsidR="00AD4D17" w:rsidRDefault="00AD4D17" w:rsidP="00AD4D17">
      <w:pPr>
        <w:pStyle w:val="ListParagraph"/>
        <w:numPr>
          <w:ilvl w:val="1"/>
          <w:numId w:val="17"/>
        </w:numPr>
        <w:spacing w:after="120"/>
        <w:ind w:left="993" w:hanging="142"/>
        <w:jc w:val="both"/>
        <w:rPr>
          <w:rFonts w:ascii="Arial" w:eastAsia="Arial" w:hAnsi="Arial"/>
          <w:sz w:val="22"/>
          <w:szCs w:val="22"/>
        </w:rPr>
      </w:pPr>
      <w:r w:rsidRPr="00AD4D17">
        <w:rPr>
          <w:rFonts w:ascii="Arial" w:eastAsia="Arial" w:hAnsi="Arial"/>
          <w:b/>
          <w:sz w:val="22"/>
        </w:rPr>
        <w:t xml:space="preserve">Registration Form </w:t>
      </w:r>
      <w:r w:rsidRPr="00AD4D17">
        <w:rPr>
          <w:rFonts w:ascii="Arial" w:eastAsia="Arial" w:hAnsi="Arial"/>
          <w:sz w:val="22"/>
        </w:rPr>
        <w:t>Duly Filled</w:t>
      </w:r>
    </w:p>
    <w:p w:rsidR="00AD4D17" w:rsidRDefault="00AD4D17" w:rsidP="00AD4D17">
      <w:pPr>
        <w:pStyle w:val="ListParagraph"/>
        <w:numPr>
          <w:ilvl w:val="1"/>
          <w:numId w:val="17"/>
        </w:numPr>
        <w:spacing w:after="120"/>
        <w:ind w:left="993" w:hanging="142"/>
        <w:jc w:val="both"/>
        <w:rPr>
          <w:rFonts w:ascii="Arial" w:eastAsia="Arial" w:hAnsi="Arial"/>
          <w:sz w:val="22"/>
          <w:szCs w:val="22"/>
        </w:rPr>
      </w:pPr>
      <w:r w:rsidRPr="00AD4D17">
        <w:rPr>
          <w:rFonts w:ascii="Arial" w:eastAsia="Arial" w:hAnsi="Arial"/>
          <w:sz w:val="22"/>
        </w:rPr>
        <w:t xml:space="preserve">Copies of all </w:t>
      </w:r>
      <w:r w:rsidRPr="00AD4D17">
        <w:rPr>
          <w:rFonts w:ascii="Arial" w:eastAsia="Arial" w:hAnsi="Arial"/>
          <w:b/>
          <w:sz w:val="22"/>
          <w:u w:val="single"/>
        </w:rPr>
        <w:t>relevant</w:t>
      </w:r>
      <w:r w:rsidRPr="00AD4D17">
        <w:rPr>
          <w:rFonts w:ascii="Arial" w:eastAsia="Arial" w:hAnsi="Arial"/>
          <w:b/>
          <w:sz w:val="22"/>
        </w:rPr>
        <w:t xml:space="preserve"> Qualification Certificates </w:t>
      </w:r>
      <w:r w:rsidRPr="00AD4D17">
        <w:rPr>
          <w:rFonts w:ascii="Arial" w:eastAsia="Arial" w:hAnsi="Arial"/>
          <w:sz w:val="22"/>
        </w:rPr>
        <w:t>(Self attested)</w:t>
      </w:r>
    </w:p>
    <w:p w:rsidR="009C7D2E" w:rsidRPr="009C7D2E" w:rsidRDefault="00AD4D17" w:rsidP="009C7D2E">
      <w:pPr>
        <w:pStyle w:val="ListParagraph"/>
        <w:numPr>
          <w:ilvl w:val="1"/>
          <w:numId w:val="17"/>
        </w:numPr>
        <w:spacing w:after="120"/>
        <w:ind w:left="993" w:hanging="142"/>
        <w:jc w:val="both"/>
        <w:rPr>
          <w:rFonts w:ascii="Arial" w:eastAsia="Arial" w:hAnsi="Arial"/>
          <w:sz w:val="22"/>
          <w:szCs w:val="22"/>
        </w:rPr>
      </w:pPr>
      <w:r w:rsidRPr="00AD4D17">
        <w:rPr>
          <w:rFonts w:ascii="Arial" w:eastAsia="Arial" w:hAnsi="Arial"/>
          <w:b/>
          <w:sz w:val="22"/>
          <w:u w:val="single"/>
        </w:rPr>
        <w:t>Experience Testimonials in chronological order</w:t>
      </w:r>
      <w:r w:rsidRPr="00BF2B37">
        <w:rPr>
          <w:rFonts w:ascii="Arial" w:eastAsia="Arial" w:hAnsi="Arial"/>
          <w:b/>
          <w:sz w:val="22"/>
        </w:rPr>
        <w:t xml:space="preserve"> </w:t>
      </w:r>
      <w:r w:rsidRPr="00AD4D17">
        <w:rPr>
          <w:rFonts w:ascii="Arial" w:eastAsia="Arial" w:hAnsi="Arial"/>
          <w:sz w:val="22"/>
        </w:rPr>
        <w:t>covering the period from the date of qualification and up-to current date</w:t>
      </w:r>
      <w:r w:rsidR="00CD4C20">
        <w:rPr>
          <w:rFonts w:ascii="Arial" w:eastAsia="Arial" w:hAnsi="Arial"/>
          <w:sz w:val="22"/>
        </w:rPr>
        <w:t xml:space="preserve"> </w:t>
      </w:r>
      <w:r w:rsidRPr="00AD4D17">
        <w:rPr>
          <w:rFonts w:ascii="Arial" w:eastAsia="Arial" w:hAnsi="Arial"/>
          <w:sz w:val="22"/>
        </w:rPr>
        <w:t>&amp;</w:t>
      </w:r>
      <w:r w:rsidR="00CD4C20">
        <w:rPr>
          <w:rFonts w:ascii="Arial" w:eastAsia="Arial" w:hAnsi="Arial"/>
          <w:sz w:val="22"/>
        </w:rPr>
        <w:t xml:space="preserve"> </w:t>
      </w:r>
      <w:r w:rsidRPr="00AD4D17">
        <w:rPr>
          <w:rFonts w:ascii="Arial" w:eastAsia="Arial" w:hAnsi="Arial"/>
          <w:sz w:val="22"/>
        </w:rPr>
        <w:t>duly supported by some proof from employers. Minimum experience requirement is 4 years.</w:t>
      </w:r>
    </w:p>
    <w:p w:rsidR="009C7D2E" w:rsidRPr="009C7D2E" w:rsidRDefault="00AD4D17" w:rsidP="009C7D2E">
      <w:pPr>
        <w:spacing w:after="120"/>
        <w:ind w:left="709"/>
        <w:jc w:val="both"/>
        <w:rPr>
          <w:rFonts w:ascii="Arial" w:eastAsia="Arial" w:hAnsi="Arial"/>
          <w:sz w:val="22"/>
          <w:szCs w:val="22"/>
        </w:rPr>
      </w:pPr>
      <w:r w:rsidRPr="009C7D2E">
        <w:rPr>
          <w:rFonts w:ascii="Arial" w:eastAsia="Arial" w:hAnsi="Arial"/>
          <w:sz w:val="22"/>
        </w:rPr>
        <w:t xml:space="preserve">It is again emphasised that </w:t>
      </w:r>
      <w:r w:rsidRPr="009C7D2E">
        <w:rPr>
          <w:rFonts w:ascii="Arial" w:eastAsia="Arial" w:hAnsi="Arial"/>
          <w:b/>
          <w:sz w:val="22"/>
        </w:rPr>
        <w:t>only hard copies</w:t>
      </w:r>
      <w:r w:rsidRPr="009C7D2E">
        <w:rPr>
          <w:rFonts w:ascii="Arial" w:eastAsia="Arial" w:hAnsi="Arial"/>
          <w:sz w:val="22"/>
        </w:rPr>
        <w:t xml:space="preserve"> of Application &amp; documents should be sent for quick processing.</w:t>
      </w:r>
      <w:r w:rsidR="009C7D2E">
        <w:rPr>
          <w:rFonts w:ascii="Arial" w:eastAsia="Arial" w:hAnsi="Arial"/>
          <w:sz w:val="22"/>
        </w:rPr>
        <w:t xml:space="preserve"> </w:t>
      </w:r>
      <w:r w:rsidRPr="009C7D2E">
        <w:rPr>
          <w:rFonts w:ascii="Arial" w:eastAsia="Arial" w:hAnsi="Arial"/>
          <w:sz w:val="22"/>
          <w:u w:val="single"/>
        </w:rPr>
        <w:t>All qualification and experience documents may be self-attested</w:t>
      </w:r>
      <w:r w:rsidRPr="009C7D2E">
        <w:rPr>
          <w:rFonts w:ascii="Arial" w:eastAsia="Arial" w:hAnsi="Arial"/>
          <w:sz w:val="22"/>
        </w:rPr>
        <w:t>. It may be necessary to produce the original at a later date</w:t>
      </w:r>
      <w:r w:rsidRPr="009C7D2E">
        <w:rPr>
          <w:rFonts w:ascii="Arial" w:eastAsia="Arial" w:hAnsi="Arial"/>
          <w:strike/>
          <w:sz w:val="22"/>
          <w:highlight w:val="magenta"/>
        </w:rPr>
        <w:t>d</w:t>
      </w:r>
      <w:r w:rsidRPr="009C7D2E">
        <w:rPr>
          <w:rFonts w:ascii="Arial" w:eastAsia="Arial" w:hAnsi="Arial"/>
          <w:strike/>
          <w:sz w:val="22"/>
        </w:rPr>
        <w:t xml:space="preserve"> </w:t>
      </w:r>
      <w:r w:rsidRPr="009C7D2E">
        <w:rPr>
          <w:rFonts w:ascii="Arial" w:eastAsia="Arial" w:hAnsi="Arial"/>
          <w:sz w:val="22"/>
        </w:rPr>
        <w:t>during any interview.</w:t>
      </w:r>
    </w:p>
    <w:p w:rsidR="009C7D2E" w:rsidRPr="00DF053C" w:rsidRDefault="00AD4D17" w:rsidP="009C7D2E">
      <w:pPr>
        <w:spacing w:after="120"/>
        <w:ind w:left="709"/>
        <w:jc w:val="both"/>
        <w:rPr>
          <w:rFonts w:ascii="Arial" w:eastAsia="Arial" w:hAnsi="Arial"/>
          <w:color w:val="002060"/>
          <w:sz w:val="22"/>
          <w:szCs w:val="22"/>
        </w:rPr>
      </w:pPr>
      <w:r w:rsidRPr="009C7D2E">
        <w:rPr>
          <w:rFonts w:ascii="Arial" w:eastAsia="Arial" w:hAnsi="Arial"/>
          <w:b/>
          <w:color w:val="C00000"/>
          <w:sz w:val="22"/>
        </w:rPr>
        <w:t>The LEGIBLE soft copies of Application along with all attached relevant documents may be accepted at ANB</w:t>
      </w:r>
      <w:r w:rsidR="009C7D2E">
        <w:rPr>
          <w:rFonts w:ascii="Arial" w:eastAsia="Arial" w:hAnsi="Arial"/>
          <w:b/>
          <w:color w:val="C00000"/>
          <w:sz w:val="22"/>
        </w:rPr>
        <w:t>’s</w:t>
      </w:r>
      <w:r w:rsidRPr="009C7D2E">
        <w:rPr>
          <w:rFonts w:ascii="Arial" w:eastAsia="Arial" w:hAnsi="Arial"/>
          <w:b/>
          <w:color w:val="C00000"/>
          <w:sz w:val="22"/>
        </w:rPr>
        <w:t xml:space="preserve"> discretion on specific cases from overseas candidates. </w:t>
      </w:r>
      <w:r w:rsidR="00DF053C">
        <w:rPr>
          <w:rFonts w:ascii="Arial" w:eastAsia="Arial" w:hAnsi="Arial"/>
          <w:b/>
          <w:color w:val="C00000"/>
          <w:sz w:val="22"/>
        </w:rPr>
        <w:t>(</w:t>
      </w:r>
      <w:proofErr w:type="gramStart"/>
      <w:r w:rsidR="00DF053C" w:rsidRPr="00DF053C">
        <w:rPr>
          <w:rFonts w:ascii="Arial" w:eastAsia="Arial" w:hAnsi="Arial"/>
          <w:b/>
          <w:color w:val="002060"/>
          <w:sz w:val="22"/>
        </w:rPr>
        <w:t>how</w:t>
      </w:r>
      <w:proofErr w:type="gramEnd"/>
      <w:r w:rsidR="00DF053C" w:rsidRPr="00DF053C">
        <w:rPr>
          <w:rFonts w:ascii="Arial" w:eastAsia="Arial" w:hAnsi="Arial"/>
          <w:b/>
          <w:color w:val="002060"/>
          <w:sz w:val="22"/>
        </w:rPr>
        <w:t xml:space="preserve"> to ensure authenticity?)</w:t>
      </w:r>
    </w:p>
    <w:p w:rsidR="001E17AA" w:rsidRPr="001E17AA" w:rsidRDefault="001E17AA" w:rsidP="001E17AA">
      <w:pPr>
        <w:pStyle w:val="ListParagraph"/>
        <w:numPr>
          <w:ilvl w:val="0"/>
          <w:numId w:val="17"/>
        </w:numPr>
        <w:spacing w:after="120"/>
        <w:ind w:left="714" w:hanging="357"/>
        <w:contextualSpacing w:val="0"/>
        <w:jc w:val="both"/>
        <w:rPr>
          <w:rFonts w:ascii="Arial" w:eastAsia="Arial" w:hAnsi="Arial"/>
          <w:sz w:val="22"/>
          <w:szCs w:val="22"/>
        </w:rPr>
      </w:pPr>
      <w:r w:rsidRPr="009C7D2E">
        <w:rPr>
          <w:rFonts w:ascii="Arial" w:hAnsi="Arial"/>
          <w:bCs/>
          <w:sz w:val="22"/>
          <w:szCs w:val="22"/>
        </w:rPr>
        <w:t>At all stages the Fees+ service tax are to be paid in advance and are not refundable. This can be made by a/c payee Cheque or draft in the name of ‘The Indian Institute of Welding ANB’ or by direct Bank transfer</w:t>
      </w:r>
      <w:r>
        <w:rPr>
          <w:rFonts w:ascii="Arial" w:hAnsi="Arial"/>
          <w:bCs/>
          <w:sz w:val="22"/>
          <w:szCs w:val="22"/>
        </w:rPr>
        <w:t>.</w:t>
      </w:r>
    </w:p>
    <w:p w:rsidR="009C7D2E" w:rsidRPr="009C7D2E" w:rsidRDefault="00791E71" w:rsidP="00AD4D17">
      <w:pPr>
        <w:pStyle w:val="ListParagraph"/>
        <w:numPr>
          <w:ilvl w:val="0"/>
          <w:numId w:val="17"/>
        </w:numPr>
        <w:spacing w:after="120"/>
        <w:jc w:val="both"/>
        <w:rPr>
          <w:rFonts w:ascii="Arial" w:eastAsia="Arial" w:hAnsi="Arial"/>
          <w:sz w:val="22"/>
          <w:szCs w:val="22"/>
        </w:rPr>
      </w:pPr>
      <w:r w:rsidRPr="009C7D2E">
        <w:rPr>
          <w:rFonts w:ascii="Arial" w:hAnsi="Arial"/>
          <w:bCs/>
          <w:sz w:val="22"/>
          <w:szCs w:val="22"/>
        </w:rPr>
        <w:t>Pass mark is 60% in each Module combined with written and oral examination. Candidate must be successful in all the 4 modules for being eligible for the Diploma (IWE or IWT based on application)</w:t>
      </w:r>
    </w:p>
    <w:p w:rsidR="00E425A7" w:rsidRDefault="00E425A7" w:rsidP="00AD4D17">
      <w:pPr>
        <w:spacing w:line="271" w:lineRule="auto"/>
        <w:jc w:val="both"/>
        <w:rPr>
          <w:rFonts w:ascii="Arial" w:eastAsia="Arial" w:hAnsi="Arial"/>
          <w:sz w:val="22"/>
          <w:szCs w:val="22"/>
        </w:rPr>
      </w:pPr>
    </w:p>
    <w:p w:rsidR="00FD257B" w:rsidRPr="00041E09" w:rsidRDefault="00FD257B" w:rsidP="00AD4D17">
      <w:pPr>
        <w:spacing w:line="271" w:lineRule="auto"/>
        <w:jc w:val="both"/>
        <w:rPr>
          <w:rFonts w:ascii="Arial" w:eastAsia="Arial" w:hAnsi="Arial"/>
          <w:sz w:val="22"/>
          <w:szCs w:val="22"/>
        </w:rPr>
      </w:pPr>
      <w:r w:rsidRPr="00041E09">
        <w:rPr>
          <w:rFonts w:ascii="Arial" w:eastAsia="Arial" w:hAnsi="Arial"/>
          <w:sz w:val="22"/>
          <w:szCs w:val="22"/>
        </w:rPr>
        <w:t xml:space="preserve">Please send a mail to </w:t>
      </w:r>
      <w:hyperlink r:id="rId13" w:history="1">
        <w:r w:rsidR="00195F76" w:rsidRPr="00041E09">
          <w:rPr>
            <w:rStyle w:val="Hyperlink"/>
            <w:rFonts w:ascii="Arial" w:eastAsia="Arial" w:hAnsi="Arial"/>
            <w:sz w:val="22"/>
            <w:szCs w:val="22"/>
          </w:rPr>
          <w:t>anb@iiwindia.com</w:t>
        </w:r>
      </w:hyperlink>
      <w:r w:rsidRPr="00041E09">
        <w:rPr>
          <w:rFonts w:ascii="Arial" w:eastAsia="Arial" w:hAnsi="Arial"/>
          <w:sz w:val="22"/>
          <w:szCs w:val="22"/>
        </w:rPr>
        <w:t>with copy to</w:t>
      </w:r>
      <w:r w:rsidRPr="00041E09">
        <w:rPr>
          <w:rFonts w:ascii="Arial" w:eastAsia="Arial" w:hAnsi="Arial"/>
          <w:color w:val="336699"/>
          <w:sz w:val="22"/>
          <w:szCs w:val="22"/>
        </w:rPr>
        <w:t xml:space="preserve">: </w:t>
      </w:r>
      <w:hyperlink r:id="rId14" w:history="1">
        <w:r w:rsidR="00195F76" w:rsidRPr="00041E09">
          <w:rPr>
            <w:rStyle w:val="Hyperlink"/>
            <w:rFonts w:ascii="Arial" w:eastAsia="Arial" w:hAnsi="Arial"/>
            <w:sz w:val="22"/>
            <w:szCs w:val="22"/>
          </w:rPr>
          <w:t>anb.oprn@iiwindia.com</w:t>
        </w:r>
      </w:hyperlink>
      <w:r w:rsidRPr="00041E09">
        <w:rPr>
          <w:rFonts w:ascii="Arial" w:eastAsia="Arial" w:hAnsi="Arial"/>
          <w:sz w:val="22"/>
          <w:szCs w:val="22"/>
        </w:rPr>
        <w:t>for all mails and also confirming despatch of the hard copies of application with documents.</w:t>
      </w:r>
    </w:p>
    <w:p w:rsidR="00E425A7" w:rsidRDefault="00E425A7" w:rsidP="00AD4D17">
      <w:pPr>
        <w:spacing w:line="0" w:lineRule="atLeast"/>
        <w:rPr>
          <w:rFonts w:ascii="Times New Roman" w:eastAsia="Times New Roman" w:hAnsi="Times New Roman"/>
        </w:rPr>
      </w:pPr>
    </w:p>
    <w:p w:rsidR="00FD257B" w:rsidRPr="00195F76" w:rsidRDefault="00E425A7" w:rsidP="00AD4D17">
      <w:pPr>
        <w:spacing w:line="0" w:lineRule="atLeast"/>
        <w:rPr>
          <w:rFonts w:ascii="Arial" w:eastAsia="Arial" w:hAnsi="Arial"/>
          <w:b/>
          <w:i/>
          <w:color w:val="002060"/>
          <w:sz w:val="24"/>
          <w:u w:val="single"/>
        </w:rPr>
      </w:pPr>
      <w:r>
        <w:rPr>
          <w:rFonts w:ascii="Arial" w:eastAsia="Arial" w:hAnsi="Arial"/>
          <w:b/>
          <w:i/>
          <w:color w:val="002060"/>
          <w:sz w:val="24"/>
          <w:u w:val="single"/>
        </w:rPr>
        <w:t>C</w:t>
      </w:r>
      <w:r w:rsidR="00FD257B" w:rsidRPr="00195F76">
        <w:rPr>
          <w:rFonts w:ascii="Arial" w:eastAsia="Arial" w:hAnsi="Arial"/>
          <w:b/>
          <w:i/>
          <w:color w:val="002060"/>
          <w:sz w:val="24"/>
          <w:u w:val="single"/>
        </w:rPr>
        <w:t>ourier</w:t>
      </w:r>
      <w:r w:rsidR="00686436">
        <w:rPr>
          <w:rFonts w:ascii="Arial" w:eastAsia="Arial" w:hAnsi="Arial"/>
          <w:b/>
          <w:i/>
          <w:color w:val="002060"/>
          <w:sz w:val="24"/>
          <w:u w:val="single"/>
        </w:rPr>
        <w:t>,</w:t>
      </w:r>
      <w:r w:rsidR="00FD257B" w:rsidRPr="00195F76">
        <w:rPr>
          <w:rFonts w:ascii="Arial" w:eastAsia="Arial" w:hAnsi="Arial"/>
          <w:b/>
          <w:i/>
          <w:color w:val="002060"/>
          <w:sz w:val="24"/>
          <w:u w:val="single"/>
        </w:rPr>
        <w:t xml:space="preserve"> mails</w:t>
      </w:r>
      <w:r w:rsidR="00686436">
        <w:rPr>
          <w:rFonts w:ascii="Arial" w:eastAsia="Arial" w:hAnsi="Arial"/>
          <w:b/>
          <w:i/>
          <w:color w:val="002060"/>
          <w:sz w:val="24"/>
          <w:u w:val="single"/>
        </w:rPr>
        <w:t>,</w:t>
      </w:r>
      <w:r w:rsidR="00FD257B" w:rsidRPr="00195F76">
        <w:rPr>
          <w:rFonts w:ascii="Arial" w:eastAsia="Arial" w:hAnsi="Arial"/>
          <w:b/>
          <w:i/>
          <w:color w:val="002060"/>
          <w:sz w:val="24"/>
          <w:u w:val="single"/>
        </w:rPr>
        <w:t xml:space="preserve"> </w:t>
      </w:r>
      <w:proofErr w:type="gramStart"/>
      <w:r w:rsidR="00FD257B" w:rsidRPr="00195F76">
        <w:rPr>
          <w:rFonts w:ascii="Arial" w:eastAsia="Arial" w:hAnsi="Arial"/>
          <w:b/>
          <w:i/>
          <w:color w:val="002060"/>
          <w:sz w:val="24"/>
          <w:u w:val="single"/>
        </w:rPr>
        <w:t>and  routine</w:t>
      </w:r>
      <w:proofErr w:type="gramEnd"/>
      <w:r w:rsidR="00FD257B" w:rsidRPr="00195F76">
        <w:rPr>
          <w:rFonts w:ascii="Arial" w:eastAsia="Arial" w:hAnsi="Arial"/>
          <w:b/>
          <w:i/>
          <w:color w:val="002060"/>
          <w:sz w:val="24"/>
          <w:u w:val="single"/>
        </w:rPr>
        <w:t xml:space="preserve"> contact</w:t>
      </w:r>
    </w:p>
    <w:p w:rsidR="00FD257B" w:rsidRDefault="00FD257B" w:rsidP="00AD4D17">
      <w:pPr>
        <w:spacing w:line="197" w:lineRule="exact"/>
        <w:rPr>
          <w:rFonts w:ascii="Times New Roman" w:eastAsia="Times New Roman" w:hAnsi="Times New Roman"/>
        </w:rPr>
      </w:pPr>
    </w:p>
    <w:p w:rsidR="00FD257B" w:rsidRPr="00F16F9B" w:rsidRDefault="00FD257B" w:rsidP="00AD4D17">
      <w:pPr>
        <w:spacing w:line="0" w:lineRule="atLeast"/>
        <w:rPr>
          <w:rFonts w:ascii="Arial" w:eastAsia="Arial" w:hAnsi="Arial"/>
          <w:b/>
          <w:sz w:val="22"/>
        </w:rPr>
      </w:pPr>
      <w:proofErr w:type="spellStart"/>
      <w:r w:rsidRPr="00F16F9B">
        <w:rPr>
          <w:rFonts w:ascii="Arial" w:eastAsia="Arial" w:hAnsi="Arial"/>
          <w:b/>
          <w:sz w:val="22"/>
        </w:rPr>
        <w:t>Mr.Tapan</w:t>
      </w:r>
      <w:proofErr w:type="spellEnd"/>
      <w:r w:rsidRPr="00F16F9B">
        <w:rPr>
          <w:rFonts w:ascii="Arial" w:eastAsia="Arial" w:hAnsi="Arial"/>
          <w:b/>
          <w:sz w:val="22"/>
        </w:rPr>
        <w:t xml:space="preserve"> K </w:t>
      </w:r>
      <w:proofErr w:type="spellStart"/>
      <w:proofErr w:type="gramStart"/>
      <w:r w:rsidRPr="00F16F9B">
        <w:rPr>
          <w:rFonts w:ascii="Arial" w:eastAsia="Arial" w:hAnsi="Arial"/>
          <w:b/>
          <w:sz w:val="22"/>
        </w:rPr>
        <w:t>Dutta</w:t>
      </w:r>
      <w:proofErr w:type="spellEnd"/>
      <w:r w:rsidRPr="00F16F9B">
        <w:rPr>
          <w:rFonts w:ascii="Arial" w:eastAsia="Arial" w:hAnsi="Arial"/>
          <w:b/>
          <w:sz w:val="22"/>
        </w:rPr>
        <w:t xml:space="preserve"> :</w:t>
      </w:r>
      <w:proofErr w:type="gramEnd"/>
      <w:r w:rsidRPr="00F16F9B">
        <w:rPr>
          <w:rFonts w:ascii="Arial" w:eastAsia="Arial" w:hAnsi="Arial"/>
          <w:b/>
          <w:sz w:val="22"/>
        </w:rPr>
        <w:t xml:space="preserve"> Executive - Administration &amp; Systems, ANB-India</w:t>
      </w:r>
    </w:p>
    <w:p w:rsidR="00FD257B" w:rsidRPr="00F16F9B" w:rsidRDefault="00FD257B" w:rsidP="00AD4D17">
      <w:pPr>
        <w:spacing w:line="1" w:lineRule="exact"/>
        <w:rPr>
          <w:rFonts w:ascii="Arial" w:eastAsia="Times New Roman" w:hAnsi="Arial"/>
        </w:rPr>
      </w:pPr>
    </w:p>
    <w:p w:rsidR="00FD257B" w:rsidRPr="00F16F9B" w:rsidRDefault="00FD257B" w:rsidP="00AD4D17">
      <w:pPr>
        <w:spacing w:line="0" w:lineRule="atLeast"/>
        <w:rPr>
          <w:rFonts w:ascii="Arial" w:eastAsia="Arial" w:hAnsi="Arial"/>
          <w:sz w:val="22"/>
        </w:rPr>
      </w:pPr>
      <w:r w:rsidRPr="00F16F9B">
        <w:rPr>
          <w:rFonts w:ascii="Arial" w:eastAsia="Arial" w:hAnsi="Arial"/>
          <w:sz w:val="22"/>
        </w:rPr>
        <w:t>IIW-India House, Plot No: 38-Geetanjali Park,</w:t>
      </w:r>
    </w:p>
    <w:p w:rsidR="00FD257B" w:rsidRPr="00F16F9B" w:rsidRDefault="00FD257B" w:rsidP="00AD4D17">
      <w:pPr>
        <w:spacing w:line="7" w:lineRule="exact"/>
        <w:rPr>
          <w:rFonts w:ascii="Arial" w:eastAsia="Times New Roman" w:hAnsi="Arial"/>
        </w:rPr>
      </w:pPr>
    </w:p>
    <w:p w:rsidR="00617BEF" w:rsidRPr="00F16F9B" w:rsidRDefault="00FD257B" w:rsidP="00AD4D17">
      <w:pPr>
        <w:spacing w:line="237" w:lineRule="auto"/>
        <w:ind w:right="1320"/>
        <w:rPr>
          <w:rFonts w:ascii="Arial" w:eastAsia="Arial" w:hAnsi="Arial"/>
          <w:sz w:val="22"/>
        </w:rPr>
      </w:pPr>
      <w:r w:rsidRPr="00F16F9B">
        <w:rPr>
          <w:rFonts w:ascii="Arial" w:eastAsia="Arial" w:hAnsi="Arial"/>
          <w:sz w:val="22"/>
        </w:rPr>
        <w:t xml:space="preserve">200 </w:t>
      </w:r>
      <w:proofErr w:type="spellStart"/>
      <w:r w:rsidRPr="00F16F9B">
        <w:rPr>
          <w:rFonts w:ascii="Arial" w:eastAsia="Arial" w:hAnsi="Arial"/>
          <w:sz w:val="22"/>
        </w:rPr>
        <w:t>Kalikapur</w:t>
      </w:r>
      <w:proofErr w:type="spellEnd"/>
      <w:r w:rsidRPr="00F16F9B">
        <w:rPr>
          <w:rFonts w:ascii="Arial" w:eastAsia="Arial" w:hAnsi="Arial"/>
          <w:sz w:val="22"/>
        </w:rPr>
        <w:t xml:space="preserve"> Main Road, P.O. </w:t>
      </w:r>
      <w:proofErr w:type="spellStart"/>
      <w:r w:rsidRPr="00F16F9B">
        <w:rPr>
          <w:rFonts w:ascii="Arial" w:eastAsia="Arial" w:hAnsi="Arial"/>
          <w:sz w:val="22"/>
        </w:rPr>
        <w:t>Mukundapur</w:t>
      </w:r>
      <w:proofErr w:type="spellEnd"/>
      <w:r w:rsidRPr="00F16F9B">
        <w:rPr>
          <w:rFonts w:ascii="Arial" w:eastAsia="Arial" w:hAnsi="Arial"/>
          <w:sz w:val="22"/>
        </w:rPr>
        <w:t xml:space="preserve">, Kolkata 700 099, INDIA Tel: +91 33 4006 1837 (between 12 Noon to 6pm: Monday-Friday) </w:t>
      </w:r>
    </w:p>
    <w:p w:rsidR="00FD257B" w:rsidRPr="00F16F9B" w:rsidRDefault="00FD257B" w:rsidP="00AD4D17">
      <w:pPr>
        <w:spacing w:line="237" w:lineRule="auto"/>
        <w:ind w:right="1320"/>
        <w:rPr>
          <w:rFonts w:ascii="Arial" w:eastAsia="Arial" w:hAnsi="Arial"/>
          <w:sz w:val="22"/>
        </w:rPr>
      </w:pPr>
      <w:r w:rsidRPr="00F16F9B">
        <w:rPr>
          <w:rFonts w:ascii="Arial" w:eastAsia="Arial" w:hAnsi="Arial"/>
          <w:sz w:val="22"/>
        </w:rPr>
        <w:t>Mobile: 91 98747 71446</w:t>
      </w:r>
    </w:p>
    <w:p w:rsidR="00FD257B" w:rsidRPr="00F16F9B" w:rsidRDefault="00FD257B" w:rsidP="00AD4D17">
      <w:pPr>
        <w:spacing w:line="1" w:lineRule="exact"/>
        <w:rPr>
          <w:rFonts w:ascii="Arial" w:eastAsia="Times New Roman" w:hAnsi="Arial"/>
        </w:rPr>
      </w:pPr>
    </w:p>
    <w:p w:rsidR="00FD257B" w:rsidRPr="00F16F9B" w:rsidRDefault="00FD257B" w:rsidP="00AD4D17">
      <w:pPr>
        <w:spacing w:line="0" w:lineRule="atLeast"/>
        <w:rPr>
          <w:rFonts w:ascii="Arial" w:eastAsia="Arial" w:hAnsi="Arial"/>
          <w:color w:val="0000FF"/>
          <w:sz w:val="22"/>
          <w:u w:val="single"/>
        </w:rPr>
      </w:pPr>
      <w:r w:rsidRPr="00F16F9B">
        <w:rPr>
          <w:rFonts w:ascii="Arial" w:eastAsia="Arial" w:hAnsi="Arial"/>
          <w:sz w:val="22"/>
        </w:rPr>
        <w:t xml:space="preserve">E-mail: </w:t>
      </w:r>
      <w:hyperlink r:id="rId15" w:history="1">
        <w:r w:rsidRPr="00F16F9B">
          <w:rPr>
            <w:rFonts w:ascii="Arial" w:eastAsia="Arial" w:hAnsi="Arial"/>
            <w:color w:val="0000FF"/>
            <w:sz w:val="22"/>
            <w:u w:val="single"/>
          </w:rPr>
          <w:t>anb@iiwindia.com</w:t>
        </w:r>
      </w:hyperlink>
    </w:p>
    <w:p w:rsidR="00FD257B" w:rsidRDefault="00FD257B" w:rsidP="00AD4D17">
      <w:pPr>
        <w:spacing w:line="141" w:lineRule="exact"/>
        <w:rPr>
          <w:rFonts w:ascii="Times New Roman" w:eastAsia="Times New Roman" w:hAnsi="Times New Roman"/>
        </w:rPr>
      </w:pPr>
    </w:p>
    <w:p w:rsidR="00FD257B" w:rsidRPr="00195F76" w:rsidRDefault="00FD257B" w:rsidP="00AD4D17">
      <w:pPr>
        <w:spacing w:line="0" w:lineRule="atLeast"/>
        <w:rPr>
          <w:rFonts w:ascii="Arial" w:eastAsia="Arial" w:hAnsi="Arial"/>
          <w:b/>
          <w:i/>
          <w:color w:val="002060"/>
          <w:sz w:val="24"/>
          <w:u w:val="single"/>
        </w:rPr>
      </w:pPr>
      <w:r w:rsidRPr="00195F76">
        <w:rPr>
          <w:rFonts w:ascii="Arial" w:eastAsia="Arial" w:hAnsi="Arial"/>
          <w:b/>
          <w:i/>
          <w:color w:val="002060"/>
          <w:sz w:val="24"/>
          <w:u w:val="single"/>
        </w:rPr>
        <w:t>You may also c</w:t>
      </w:r>
      <w:r w:rsidR="00F16F9B" w:rsidRPr="00195F76">
        <w:rPr>
          <w:rFonts w:ascii="Arial" w:eastAsia="Arial" w:hAnsi="Arial"/>
          <w:b/>
          <w:i/>
          <w:color w:val="002060"/>
          <w:sz w:val="24"/>
          <w:u w:val="single"/>
        </w:rPr>
        <w:t>ontact for clarification</w:t>
      </w:r>
    </w:p>
    <w:p w:rsidR="00FD257B" w:rsidRDefault="00FD257B" w:rsidP="00AD4D17">
      <w:pPr>
        <w:spacing w:line="197" w:lineRule="exact"/>
        <w:rPr>
          <w:rFonts w:ascii="Times New Roman" w:eastAsia="Times New Roman" w:hAnsi="Times New Roman"/>
        </w:rPr>
      </w:pPr>
    </w:p>
    <w:p w:rsidR="00F16F9B" w:rsidRPr="00BF1B9B" w:rsidRDefault="00F16F9B" w:rsidP="00AD4D17">
      <w:pPr>
        <w:spacing w:line="280" w:lineRule="exact"/>
        <w:rPr>
          <w:rFonts w:ascii="Arial" w:hAnsi="Arial"/>
          <w:b/>
          <w:sz w:val="22"/>
          <w:szCs w:val="22"/>
        </w:rPr>
      </w:pPr>
      <w:r w:rsidRPr="00BF1B9B">
        <w:rPr>
          <w:rFonts w:ascii="Arial" w:hAnsi="Arial"/>
          <w:b/>
          <w:sz w:val="22"/>
          <w:szCs w:val="22"/>
        </w:rPr>
        <w:t xml:space="preserve">Mr. S. B </w:t>
      </w:r>
      <w:proofErr w:type="gramStart"/>
      <w:r w:rsidRPr="00BF1B9B">
        <w:rPr>
          <w:rFonts w:ascii="Arial" w:hAnsi="Arial"/>
          <w:b/>
          <w:sz w:val="22"/>
          <w:szCs w:val="22"/>
        </w:rPr>
        <w:t>Dutta ,</w:t>
      </w:r>
      <w:proofErr w:type="gramEnd"/>
      <w:r w:rsidRPr="00BF1B9B">
        <w:rPr>
          <w:rFonts w:ascii="Arial" w:hAnsi="Arial"/>
          <w:b/>
          <w:sz w:val="22"/>
          <w:szCs w:val="22"/>
        </w:rPr>
        <w:t xml:space="preserve">  Controller Operation- IIW India –ANB</w:t>
      </w:r>
    </w:p>
    <w:p w:rsidR="00F16F9B" w:rsidRPr="00BF1B9B" w:rsidRDefault="00F16F9B" w:rsidP="00AD4D17">
      <w:pPr>
        <w:spacing w:line="280" w:lineRule="exact"/>
        <w:rPr>
          <w:rFonts w:ascii="Arial" w:hAnsi="Arial"/>
          <w:sz w:val="22"/>
          <w:szCs w:val="22"/>
        </w:rPr>
      </w:pPr>
      <w:r w:rsidRPr="00BF1B9B">
        <w:rPr>
          <w:rFonts w:ascii="Arial" w:hAnsi="Arial"/>
          <w:sz w:val="22"/>
          <w:szCs w:val="22"/>
        </w:rPr>
        <w:t>IIW-India House, Plot No. 38</w:t>
      </w:r>
      <w:proofErr w:type="gramStart"/>
      <w:r w:rsidRPr="00BF1B9B">
        <w:rPr>
          <w:rFonts w:ascii="Arial" w:hAnsi="Arial"/>
          <w:sz w:val="22"/>
          <w:szCs w:val="22"/>
        </w:rPr>
        <w:t xml:space="preserve">,  </w:t>
      </w:r>
      <w:proofErr w:type="spellStart"/>
      <w:r w:rsidRPr="00BF1B9B">
        <w:rPr>
          <w:rFonts w:ascii="Arial" w:hAnsi="Arial"/>
          <w:sz w:val="22"/>
          <w:szCs w:val="22"/>
        </w:rPr>
        <w:t>Geetanjali</w:t>
      </w:r>
      <w:proofErr w:type="spellEnd"/>
      <w:proofErr w:type="gramEnd"/>
      <w:r w:rsidRPr="00BF1B9B">
        <w:rPr>
          <w:rFonts w:ascii="Arial" w:hAnsi="Arial"/>
          <w:sz w:val="22"/>
          <w:szCs w:val="22"/>
        </w:rPr>
        <w:t xml:space="preserve"> Park</w:t>
      </w:r>
    </w:p>
    <w:p w:rsidR="00F16F9B" w:rsidRPr="00BF1B9B" w:rsidRDefault="00F16F9B" w:rsidP="00AD4D17">
      <w:pPr>
        <w:spacing w:line="280" w:lineRule="exact"/>
        <w:rPr>
          <w:rFonts w:ascii="Arial" w:hAnsi="Arial"/>
          <w:sz w:val="22"/>
          <w:szCs w:val="22"/>
        </w:rPr>
      </w:pPr>
      <w:r w:rsidRPr="00BF1B9B">
        <w:rPr>
          <w:rFonts w:ascii="Arial" w:hAnsi="Arial"/>
          <w:sz w:val="22"/>
          <w:szCs w:val="22"/>
        </w:rPr>
        <w:t xml:space="preserve">200, </w:t>
      </w:r>
      <w:proofErr w:type="spellStart"/>
      <w:r w:rsidRPr="00BF1B9B">
        <w:rPr>
          <w:rFonts w:ascii="Arial" w:hAnsi="Arial"/>
          <w:sz w:val="22"/>
          <w:szCs w:val="22"/>
        </w:rPr>
        <w:t>Kalikapur</w:t>
      </w:r>
      <w:proofErr w:type="spellEnd"/>
      <w:r w:rsidRPr="00BF1B9B">
        <w:rPr>
          <w:rFonts w:ascii="Arial" w:hAnsi="Arial"/>
          <w:sz w:val="22"/>
          <w:szCs w:val="22"/>
        </w:rPr>
        <w:t xml:space="preserve"> Main Road,</w:t>
      </w:r>
    </w:p>
    <w:p w:rsidR="00F16F9B" w:rsidRPr="00BF1B9B" w:rsidRDefault="00F16F9B" w:rsidP="00AD4D17">
      <w:pPr>
        <w:spacing w:line="280" w:lineRule="exact"/>
        <w:rPr>
          <w:rFonts w:ascii="Arial" w:hAnsi="Arial"/>
          <w:sz w:val="22"/>
          <w:szCs w:val="22"/>
        </w:rPr>
      </w:pPr>
      <w:r w:rsidRPr="00BF1B9B">
        <w:rPr>
          <w:rFonts w:ascii="Arial" w:hAnsi="Arial"/>
          <w:sz w:val="22"/>
          <w:szCs w:val="22"/>
        </w:rPr>
        <w:t xml:space="preserve">P.O. </w:t>
      </w:r>
      <w:proofErr w:type="spellStart"/>
      <w:r w:rsidRPr="00BF1B9B">
        <w:rPr>
          <w:rFonts w:ascii="Arial" w:hAnsi="Arial"/>
          <w:sz w:val="22"/>
          <w:szCs w:val="22"/>
        </w:rPr>
        <w:t>Mukundapur</w:t>
      </w:r>
      <w:proofErr w:type="spellEnd"/>
    </w:p>
    <w:p w:rsidR="00F16F9B" w:rsidRPr="00BF1B9B" w:rsidRDefault="00F16F9B" w:rsidP="00AD4D17">
      <w:pPr>
        <w:spacing w:line="280" w:lineRule="exact"/>
        <w:rPr>
          <w:rFonts w:ascii="Arial" w:hAnsi="Arial"/>
          <w:sz w:val="22"/>
          <w:szCs w:val="22"/>
        </w:rPr>
      </w:pPr>
      <w:r w:rsidRPr="00BF1B9B">
        <w:rPr>
          <w:rFonts w:ascii="Arial" w:hAnsi="Arial"/>
          <w:sz w:val="22"/>
          <w:szCs w:val="22"/>
        </w:rPr>
        <w:t xml:space="preserve"> KOLKATA - 700 099 INDIA</w:t>
      </w:r>
    </w:p>
    <w:p w:rsidR="00F16F9B" w:rsidRPr="00041E09" w:rsidRDefault="00F16F9B" w:rsidP="00AD4D17">
      <w:pPr>
        <w:spacing w:line="280" w:lineRule="exact"/>
        <w:rPr>
          <w:rFonts w:ascii="Arial" w:hAnsi="Arial"/>
          <w:color w:val="0000FF"/>
          <w:sz w:val="22"/>
          <w:szCs w:val="22"/>
          <w:u w:val="single"/>
        </w:rPr>
      </w:pPr>
      <w:r w:rsidRPr="00041E09">
        <w:rPr>
          <w:rFonts w:ascii="Arial" w:hAnsi="Arial"/>
          <w:sz w:val="22"/>
          <w:szCs w:val="22"/>
        </w:rPr>
        <w:t>E-</w:t>
      </w:r>
      <w:proofErr w:type="gramStart"/>
      <w:r w:rsidRPr="00041E09">
        <w:rPr>
          <w:rFonts w:ascii="Arial" w:hAnsi="Arial"/>
          <w:sz w:val="22"/>
          <w:szCs w:val="22"/>
        </w:rPr>
        <w:t>mail :</w:t>
      </w:r>
      <w:proofErr w:type="gramEnd"/>
      <w:r w:rsidR="00E97B6A">
        <w:fldChar w:fldCharType="begin"/>
      </w:r>
      <w:r w:rsidR="003B53C5">
        <w:instrText>HYPERLINK "mailto:anb.oprn@iiwindia.com"</w:instrText>
      </w:r>
      <w:r w:rsidR="00E97B6A">
        <w:fldChar w:fldCharType="separate"/>
      </w:r>
      <w:r w:rsidRPr="00041E09">
        <w:rPr>
          <w:rStyle w:val="Hyperlink"/>
          <w:rFonts w:ascii="Arial" w:hAnsi="Arial"/>
          <w:sz w:val="22"/>
          <w:szCs w:val="22"/>
        </w:rPr>
        <w:t>anb.oprn@iiwindia.com</w:t>
      </w:r>
      <w:r w:rsidR="00E97B6A">
        <w:fldChar w:fldCharType="end"/>
      </w:r>
    </w:p>
    <w:p w:rsidR="00F16F9B" w:rsidRDefault="00F16F9B" w:rsidP="00AD4D17">
      <w:pPr>
        <w:spacing w:line="0" w:lineRule="atLeast"/>
        <w:rPr>
          <w:rFonts w:ascii="Arial" w:eastAsia="Arial" w:hAnsi="Arial"/>
          <w:b/>
          <w:i/>
          <w:color w:val="215868"/>
          <w:sz w:val="24"/>
          <w:u w:val="single"/>
        </w:rPr>
      </w:pPr>
    </w:p>
    <w:p w:rsidR="00F16F9B" w:rsidRPr="00195F76" w:rsidRDefault="00F16F9B" w:rsidP="00AD4D17">
      <w:pPr>
        <w:spacing w:line="0" w:lineRule="atLeast"/>
        <w:rPr>
          <w:rFonts w:ascii="Arial" w:eastAsia="Arial" w:hAnsi="Arial"/>
          <w:b/>
          <w:i/>
          <w:color w:val="002060"/>
          <w:sz w:val="24"/>
          <w:u w:val="single"/>
        </w:rPr>
      </w:pPr>
      <w:r w:rsidRPr="00195F76">
        <w:rPr>
          <w:rFonts w:ascii="Arial" w:eastAsia="Arial" w:hAnsi="Arial"/>
          <w:b/>
          <w:i/>
          <w:color w:val="002060"/>
          <w:sz w:val="24"/>
          <w:u w:val="single"/>
        </w:rPr>
        <w:t>You may also contact for further clarification</w:t>
      </w:r>
    </w:p>
    <w:p w:rsidR="00F16F9B" w:rsidRDefault="00F16F9B" w:rsidP="00AD4D17">
      <w:pPr>
        <w:spacing w:line="0" w:lineRule="atLeast"/>
        <w:rPr>
          <w:rFonts w:ascii="Arial" w:eastAsia="Arial" w:hAnsi="Arial"/>
          <w:b/>
          <w:color w:val="215868"/>
          <w:sz w:val="24"/>
        </w:rPr>
      </w:pPr>
    </w:p>
    <w:p w:rsidR="00FD257B" w:rsidRPr="00F16F9B" w:rsidRDefault="00FD257B" w:rsidP="00AD4D17">
      <w:pPr>
        <w:spacing w:line="0" w:lineRule="atLeast"/>
        <w:rPr>
          <w:rFonts w:ascii="Arial" w:eastAsia="Arial" w:hAnsi="Arial"/>
          <w:b/>
          <w:sz w:val="22"/>
          <w:szCs w:val="22"/>
        </w:rPr>
      </w:pPr>
      <w:r w:rsidRPr="00F16F9B">
        <w:rPr>
          <w:rFonts w:ascii="Arial" w:eastAsia="Arial" w:hAnsi="Arial"/>
          <w:b/>
          <w:sz w:val="22"/>
          <w:szCs w:val="22"/>
        </w:rPr>
        <w:t xml:space="preserve">Mr. S. </w:t>
      </w:r>
      <w:proofErr w:type="gramStart"/>
      <w:r w:rsidRPr="00F16F9B">
        <w:rPr>
          <w:rFonts w:ascii="Arial" w:eastAsia="Arial" w:hAnsi="Arial"/>
          <w:b/>
          <w:sz w:val="22"/>
          <w:szCs w:val="22"/>
        </w:rPr>
        <w:t>Chaudhuri :</w:t>
      </w:r>
      <w:proofErr w:type="gramEnd"/>
      <w:r w:rsidRPr="00F16F9B">
        <w:rPr>
          <w:rFonts w:ascii="Arial" w:eastAsia="Arial" w:hAnsi="Arial"/>
          <w:b/>
          <w:sz w:val="22"/>
          <w:szCs w:val="22"/>
        </w:rPr>
        <w:t xml:space="preserve"> Director- IIW India –ANB</w:t>
      </w:r>
    </w:p>
    <w:p w:rsidR="00FD257B" w:rsidRPr="00F16F9B" w:rsidRDefault="00FD257B" w:rsidP="00AD4D17">
      <w:pPr>
        <w:spacing w:line="0" w:lineRule="atLeast"/>
        <w:rPr>
          <w:rFonts w:ascii="Arial" w:eastAsia="Arial" w:hAnsi="Arial"/>
          <w:sz w:val="22"/>
          <w:szCs w:val="22"/>
        </w:rPr>
      </w:pPr>
      <w:r w:rsidRPr="00F16F9B">
        <w:rPr>
          <w:rFonts w:ascii="Arial" w:eastAsia="Arial" w:hAnsi="Arial"/>
          <w:sz w:val="22"/>
          <w:szCs w:val="22"/>
        </w:rPr>
        <w:t xml:space="preserve">IIW-India House, 38- </w:t>
      </w:r>
      <w:proofErr w:type="spellStart"/>
      <w:r w:rsidRPr="00F16F9B">
        <w:rPr>
          <w:rFonts w:ascii="Arial" w:eastAsia="Arial" w:hAnsi="Arial"/>
          <w:sz w:val="22"/>
          <w:szCs w:val="22"/>
        </w:rPr>
        <w:t>Geetanjali</w:t>
      </w:r>
      <w:proofErr w:type="spellEnd"/>
      <w:r w:rsidRPr="00F16F9B">
        <w:rPr>
          <w:rFonts w:ascii="Arial" w:eastAsia="Arial" w:hAnsi="Arial"/>
          <w:sz w:val="22"/>
          <w:szCs w:val="22"/>
        </w:rPr>
        <w:t xml:space="preserve"> Park</w:t>
      </w:r>
    </w:p>
    <w:p w:rsidR="00FD257B" w:rsidRPr="00F16F9B" w:rsidRDefault="00FD257B" w:rsidP="00AD4D17">
      <w:pPr>
        <w:spacing w:line="10" w:lineRule="exact"/>
        <w:rPr>
          <w:rFonts w:ascii="Arial" w:eastAsia="Times New Roman" w:hAnsi="Arial"/>
          <w:sz w:val="22"/>
          <w:szCs w:val="22"/>
        </w:rPr>
      </w:pPr>
    </w:p>
    <w:p w:rsidR="00FD257B" w:rsidRPr="00F16F9B" w:rsidRDefault="00FD257B" w:rsidP="00AD4D17">
      <w:pPr>
        <w:spacing w:line="235" w:lineRule="auto"/>
        <w:ind w:right="1400" w:hanging="11"/>
        <w:rPr>
          <w:rFonts w:ascii="Arial" w:eastAsia="Arial" w:hAnsi="Arial"/>
          <w:sz w:val="22"/>
          <w:szCs w:val="22"/>
        </w:rPr>
      </w:pPr>
      <w:r w:rsidRPr="00F16F9B">
        <w:rPr>
          <w:rFonts w:ascii="Arial" w:eastAsia="Arial" w:hAnsi="Arial"/>
          <w:sz w:val="22"/>
          <w:szCs w:val="22"/>
        </w:rPr>
        <w:t xml:space="preserve">200, </w:t>
      </w:r>
      <w:proofErr w:type="spellStart"/>
      <w:r w:rsidRPr="00F16F9B">
        <w:rPr>
          <w:rFonts w:ascii="Arial" w:eastAsia="Arial" w:hAnsi="Arial"/>
          <w:sz w:val="22"/>
          <w:szCs w:val="22"/>
        </w:rPr>
        <w:t>Kalikapur</w:t>
      </w:r>
      <w:proofErr w:type="spellEnd"/>
      <w:r w:rsidRPr="00F16F9B">
        <w:rPr>
          <w:rFonts w:ascii="Arial" w:eastAsia="Arial" w:hAnsi="Arial"/>
          <w:sz w:val="22"/>
          <w:szCs w:val="22"/>
        </w:rPr>
        <w:t xml:space="preserve"> Road, P.O. </w:t>
      </w:r>
      <w:proofErr w:type="spellStart"/>
      <w:r w:rsidRPr="00F16F9B">
        <w:rPr>
          <w:rFonts w:ascii="Arial" w:eastAsia="Arial" w:hAnsi="Arial"/>
          <w:sz w:val="22"/>
          <w:szCs w:val="22"/>
        </w:rPr>
        <w:t>Mukundapur</w:t>
      </w:r>
      <w:proofErr w:type="spellEnd"/>
      <w:r w:rsidRPr="00F16F9B">
        <w:rPr>
          <w:rFonts w:ascii="Arial" w:eastAsia="Arial" w:hAnsi="Arial"/>
          <w:sz w:val="22"/>
          <w:szCs w:val="22"/>
        </w:rPr>
        <w:t xml:space="preserve"> KOLKATA - 700 099 INDIA Mobile: +91 98302 21818</w:t>
      </w:r>
    </w:p>
    <w:p w:rsidR="00FD257B" w:rsidRPr="00F16F9B" w:rsidRDefault="00FD257B" w:rsidP="00AD4D17">
      <w:pPr>
        <w:spacing w:line="5" w:lineRule="exact"/>
        <w:rPr>
          <w:rFonts w:ascii="Arial" w:eastAsia="Times New Roman" w:hAnsi="Arial"/>
          <w:sz w:val="22"/>
          <w:szCs w:val="22"/>
        </w:rPr>
      </w:pPr>
    </w:p>
    <w:p w:rsidR="00FD257B" w:rsidRPr="00041E09" w:rsidRDefault="00FD257B" w:rsidP="00AD4D17">
      <w:pPr>
        <w:spacing w:line="0" w:lineRule="atLeast"/>
        <w:rPr>
          <w:rFonts w:ascii="Arial" w:eastAsia="Arial" w:hAnsi="Arial"/>
          <w:color w:val="0000FF"/>
          <w:sz w:val="22"/>
          <w:szCs w:val="22"/>
          <w:u w:val="single"/>
        </w:rPr>
      </w:pPr>
      <w:r w:rsidRPr="00041E09">
        <w:rPr>
          <w:rFonts w:ascii="Arial" w:eastAsia="Arial" w:hAnsi="Arial"/>
          <w:sz w:val="22"/>
          <w:szCs w:val="22"/>
        </w:rPr>
        <w:t>E-</w:t>
      </w:r>
      <w:proofErr w:type="gramStart"/>
      <w:r w:rsidRPr="00041E09">
        <w:rPr>
          <w:rFonts w:ascii="Arial" w:eastAsia="Arial" w:hAnsi="Arial"/>
          <w:sz w:val="22"/>
          <w:szCs w:val="22"/>
        </w:rPr>
        <w:t>mail :</w:t>
      </w:r>
      <w:proofErr w:type="gramEnd"/>
      <w:hyperlink r:id="rId16" w:history="1">
        <w:r w:rsidRPr="00041E09">
          <w:rPr>
            <w:rFonts w:ascii="Arial" w:eastAsia="Arial" w:hAnsi="Arial"/>
            <w:color w:val="0000FF"/>
            <w:sz w:val="22"/>
            <w:szCs w:val="22"/>
            <w:u w:val="single"/>
          </w:rPr>
          <w:t>subhendu.chaudhuri@iiwindia.com</w:t>
        </w:r>
      </w:hyperlink>
    </w:p>
    <w:p w:rsidR="00E17020" w:rsidRPr="00686F30" w:rsidRDefault="00E17020" w:rsidP="00E17020">
      <w:pPr>
        <w:spacing w:line="233" w:lineRule="auto"/>
        <w:ind w:left="367"/>
        <w:rPr>
          <w:rFonts w:ascii="Arial Narrow" w:eastAsia="Franklin Gothic Medium" w:hAnsi="Arial Narrow"/>
          <w:i/>
          <w:color w:val="002060"/>
          <w:sz w:val="22"/>
          <w:szCs w:val="22"/>
          <w:u w:val="single"/>
        </w:rPr>
        <w:sectPr w:rsidR="00E17020" w:rsidRPr="00686F30" w:rsidSect="0043162E">
          <w:headerReference w:type="even" r:id="rId17"/>
          <w:headerReference w:type="default" r:id="rId18"/>
          <w:footerReference w:type="even" r:id="rId19"/>
          <w:footerReference w:type="default" r:id="rId20"/>
          <w:headerReference w:type="first" r:id="rId21"/>
          <w:footerReference w:type="first" r:id="rId22"/>
          <w:type w:val="continuous"/>
          <w:pgSz w:w="11900" w:h="16838"/>
          <w:pgMar w:top="892" w:right="846" w:bottom="150" w:left="1133" w:header="170" w:footer="283" w:gutter="0"/>
          <w:cols w:space="0" w:equalWidth="0">
            <w:col w:w="9927"/>
          </w:cols>
          <w:docGrid w:linePitch="360"/>
        </w:sectPr>
      </w:pPr>
    </w:p>
    <w:p w:rsidR="00E425A7" w:rsidRDefault="00E425A7">
      <w:pPr>
        <w:spacing w:line="0" w:lineRule="atLeast"/>
        <w:ind w:right="-6"/>
        <w:jc w:val="center"/>
        <w:rPr>
          <w:rFonts w:ascii="Arial Narrow" w:hAnsi="Arial Narrow"/>
          <w:b/>
          <w:sz w:val="28"/>
          <w:szCs w:val="28"/>
        </w:rPr>
      </w:pPr>
    </w:p>
    <w:p w:rsidR="003F3016" w:rsidRPr="00E17020" w:rsidRDefault="00FA7CDC">
      <w:pPr>
        <w:spacing w:line="0" w:lineRule="atLeast"/>
        <w:ind w:right="-6"/>
        <w:jc w:val="center"/>
        <w:rPr>
          <w:rFonts w:ascii="Arial Narrow" w:hAnsi="Arial Narrow"/>
          <w:b/>
          <w:sz w:val="28"/>
          <w:szCs w:val="28"/>
        </w:rPr>
      </w:pPr>
      <w:r>
        <w:rPr>
          <w:rFonts w:ascii="Arial Narrow" w:hAnsi="Arial Narrow"/>
          <w:b/>
          <w:sz w:val="28"/>
          <w:szCs w:val="28"/>
        </w:rPr>
        <w:lastRenderedPageBreak/>
        <w:t>FEES APPLICABLE FROM July 2019</w:t>
      </w:r>
    </w:p>
    <w:tbl>
      <w:tblPr>
        <w:tblW w:w="8789" w:type="dxa"/>
        <w:jc w:val="center"/>
        <w:tblBorders>
          <w:top w:val="double" w:sz="4" w:space="0" w:color="auto"/>
          <w:left w:val="double" w:sz="4" w:space="0" w:color="auto"/>
          <w:bottom w:val="double" w:sz="4" w:space="0" w:color="auto"/>
          <w:right w:val="double" w:sz="4" w:space="0" w:color="auto"/>
          <w:insideH w:val="single" w:sz="4" w:space="0" w:color="003300"/>
          <w:insideV w:val="single" w:sz="4" w:space="0" w:color="003300"/>
        </w:tblBorders>
        <w:shd w:val="clear" w:color="auto" w:fill="FFFFFF" w:themeFill="background1"/>
        <w:tblLayout w:type="fixed"/>
        <w:tblLook w:val="0000" w:firstRow="0" w:lastRow="0" w:firstColumn="0" w:lastColumn="0" w:noHBand="0" w:noVBand="0"/>
      </w:tblPr>
      <w:tblGrid>
        <w:gridCol w:w="853"/>
        <w:gridCol w:w="3684"/>
        <w:gridCol w:w="992"/>
        <w:gridCol w:w="1275"/>
        <w:gridCol w:w="993"/>
        <w:gridCol w:w="992"/>
      </w:tblGrid>
      <w:tr w:rsidR="00FA7CDC" w:rsidRPr="00FA7CDC" w:rsidTr="005A1AC9">
        <w:trPr>
          <w:trHeight w:val="340"/>
          <w:jc w:val="center"/>
        </w:trPr>
        <w:tc>
          <w:tcPr>
            <w:tcW w:w="8789" w:type="dxa"/>
            <w:gridSpan w:val="6"/>
            <w:tcBorders>
              <w:top w:val="double" w:sz="4" w:space="0" w:color="auto"/>
              <w:bottom w:val="single" w:sz="4" w:space="0" w:color="003300"/>
            </w:tcBorders>
            <w:shd w:val="clear" w:color="auto" w:fill="996600"/>
            <w:vAlign w:val="center"/>
          </w:tcPr>
          <w:p w:rsidR="00FA7CDC" w:rsidRPr="00FA7CDC" w:rsidRDefault="00FA7CDC" w:rsidP="00FA7CDC">
            <w:pPr>
              <w:jc w:val="center"/>
              <w:rPr>
                <w:rFonts w:ascii="Arial" w:eastAsia="Times New Roman" w:hAnsi="Arial"/>
                <w:b/>
                <w:bCs/>
                <w:color w:val="FFFFFF"/>
                <w:sz w:val="24"/>
                <w:szCs w:val="24"/>
                <w:lang w:val="en-GB"/>
              </w:rPr>
            </w:pPr>
            <w:r w:rsidRPr="00FA7CDC">
              <w:rPr>
                <w:rFonts w:ascii="Arial" w:eastAsia="Times New Roman" w:hAnsi="Arial"/>
                <w:b/>
                <w:bCs/>
                <w:color w:val="FFFFFF"/>
                <w:sz w:val="24"/>
                <w:szCs w:val="24"/>
                <w:lang w:val="en-GB"/>
              </w:rPr>
              <w:t xml:space="preserve">Fees Excluding GST for Alternative Route </w:t>
            </w:r>
            <w:r w:rsidRPr="00FA7CDC">
              <w:rPr>
                <w:rFonts w:ascii="Rupee" w:eastAsia="Times New Roman" w:hAnsi="Rupee"/>
                <w:bCs/>
                <w:color w:val="FFFFFF"/>
                <w:sz w:val="24"/>
                <w:szCs w:val="24"/>
                <w:lang w:val="en-GB"/>
              </w:rPr>
              <w:t>`</w:t>
            </w:r>
            <w:r w:rsidRPr="00FA7CDC">
              <w:rPr>
                <w:rFonts w:ascii="Arial" w:eastAsia="Times New Roman" w:hAnsi="Arial"/>
                <w:b/>
                <w:bCs/>
                <w:color w:val="FFFFFF"/>
                <w:sz w:val="24"/>
                <w:szCs w:val="24"/>
                <w:lang w:val="en-GB"/>
              </w:rPr>
              <w:t>(In Rupees) Effective July 2019</w:t>
            </w:r>
          </w:p>
        </w:tc>
      </w:tr>
      <w:tr w:rsidR="00FA7CDC" w:rsidRPr="00FA7CDC" w:rsidTr="008F0DC4">
        <w:trPr>
          <w:trHeight w:val="283"/>
          <w:jc w:val="center"/>
        </w:trPr>
        <w:tc>
          <w:tcPr>
            <w:tcW w:w="853" w:type="dxa"/>
            <w:tcBorders>
              <w:top w:val="single" w:sz="4" w:space="0" w:color="003300"/>
              <w:bottom w:val="single" w:sz="4" w:space="0" w:color="003300"/>
            </w:tcBorders>
            <w:shd w:val="clear" w:color="auto" w:fill="FFDA71"/>
            <w:vAlign w:val="center"/>
          </w:tcPr>
          <w:p w:rsidR="00FA7CDC" w:rsidRPr="00FA7CDC" w:rsidRDefault="00FA7CDC" w:rsidP="00FA7CDC">
            <w:pPr>
              <w:jc w:val="center"/>
              <w:rPr>
                <w:rFonts w:ascii="Arial" w:eastAsia="Times New Roman" w:hAnsi="Arial"/>
                <w:color w:val="000000"/>
                <w:lang w:val="en-GB"/>
              </w:rPr>
            </w:pPr>
            <w:r w:rsidRPr="00FA7CDC">
              <w:rPr>
                <w:rFonts w:ascii="Arial" w:eastAsia="Times New Roman" w:hAnsi="Arial"/>
                <w:b/>
                <w:bCs/>
                <w:color w:val="000000"/>
                <w:lang w:val="en-GB"/>
              </w:rPr>
              <w:t>Sl. No.</w:t>
            </w:r>
          </w:p>
        </w:tc>
        <w:tc>
          <w:tcPr>
            <w:tcW w:w="3684" w:type="dxa"/>
            <w:tcBorders>
              <w:top w:val="single" w:sz="4" w:space="0" w:color="003300"/>
              <w:bottom w:val="single" w:sz="4" w:space="0" w:color="003300"/>
            </w:tcBorders>
            <w:shd w:val="clear" w:color="auto" w:fill="FFDA71"/>
            <w:vAlign w:val="center"/>
          </w:tcPr>
          <w:p w:rsidR="00FA7CDC" w:rsidRPr="00FA7CDC" w:rsidRDefault="00FA7CDC" w:rsidP="00FA7CDC">
            <w:pPr>
              <w:jc w:val="right"/>
              <w:rPr>
                <w:rFonts w:ascii="Arial" w:eastAsia="Times New Roman" w:hAnsi="Arial"/>
                <w:color w:val="000000"/>
                <w:lang w:val="en-GB"/>
              </w:rPr>
            </w:pPr>
            <w:r w:rsidRPr="00FA7CDC">
              <w:rPr>
                <w:rFonts w:ascii="Arial" w:eastAsia="Times New Roman" w:hAnsi="Arial"/>
                <w:b/>
                <w:bCs/>
                <w:color w:val="000000"/>
                <w:lang w:val="en-GB"/>
              </w:rPr>
              <w:t>Description</w:t>
            </w:r>
          </w:p>
        </w:tc>
        <w:tc>
          <w:tcPr>
            <w:tcW w:w="992" w:type="dxa"/>
            <w:tcBorders>
              <w:top w:val="single" w:sz="4" w:space="0" w:color="003300"/>
              <w:bottom w:val="single" w:sz="4" w:space="0" w:color="003300"/>
            </w:tcBorders>
            <w:shd w:val="clear" w:color="auto" w:fill="FFDA71"/>
            <w:vAlign w:val="center"/>
          </w:tcPr>
          <w:p w:rsidR="00FA7CDC" w:rsidRPr="00FA7CDC" w:rsidRDefault="00FA7CDC" w:rsidP="00FA7CDC">
            <w:pPr>
              <w:jc w:val="right"/>
              <w:rPr>
                <w:rFonts w:ascii="Arial" w:eastAsia="Times New Roman" w:hAnsi="Arial"/>
                <w:b/>
                <w:color w:val="000000"/>
                <w:lang w:val="en-GB"/>
              </w:rPr>
            </w:pPr>
            <w:r w:rsidRPr="00FA7CDC">
              <w:rPr>
                <w:rFonts w:ascii="Arial" w:eastAsia="Times New Roman" w:hAnsi="Arial"/>
                <w:b/>
                <w:color w:val="000000"/>
                <w:lang w:val="en-GB"/>
              </w:rPr>
              <w:t>IWE</w:t>
            </w:r>
          </w:p>
        </w:tc>
        <w:tc>
          <w:tcPr>
            <w:tcW w:w="1275" w:type="dxa"/>
            <w:tcBorders>
              <w:top w:val="single" w:sz="4" w:space="0" w:color="003300"/>
              <w:bottom w:val="single" w:sz="4" w:space="0" w:color="003300"/>
            </w:tcBorders>
            <w:shd w:val="clear" w:color="auto" w:fill="FFDA71"/>
            <w:vAlign w:val="center"/>
          </w:tcPr>
          <w:p w:rsidR="00FA7CDC" w:rsidRPr="00FA7CDC" w:rsidRDefault="00FA7CDC" w:rsidP="00FA7CDC">
            <w:pPr>
              <w:jc w:val="right"/>
              <w:rPr>
                <w:rFonts w:ascii="Arial" w:eastAsia="Times New Roman" w:hAnsi="Arial"/>
                <w:b/>
                <w:color w:val="000000"/>
                <w:lang w:val="en-GB"/>
              </w:rPr>
            </w:pPr>
            <w:r w:rsidRPr="00FA7CDC">
              <w:rPr>
                <w:rFonts w:ascii="Arial" w:eastAsia="Times New Roman" w:hAnsi="Arial"/>
                <w:b/>
                <w:color w:val="000000"/>
                <w:lang w:val="en-GB"/>
              </w:rPr>
              <w:t>IWT</w:t>
            </w:r>
          </w:p>
        </w:tc>
        <w:tc>
          <w:tcPr>
            <w:tcW w:w="993" w:type="dxa"/>
            <w:tcBorders>
              <w:top w:val="single" w:sz="4" w:space="0" w:color="003300"/>
              <w:bottom w:val="single" w:sz="4" w:space="0" w:color="003300"/>
            </w:tcBorders>
            <w:shd w:val="clear" w:color="auto" w:fill="FFDA71"/>
            <w:vAlign w:val="center"/>
          </w:tcPr>
          <w:p w:rsidR="00FA7CDC" w:rsidRPr="00FA7CDC" w:rsidRDefault="00FA7CDC" w:rsidP="00FA7CDC">
            <w:pPr>
              <w:jc w:val="right"/>
              <w:rPr>
                <w:rFonts w:ascii="Arial" w:eastAsia="Times New Roman" w:hAnsi="Arial"/>
                <w:b/>
                <w:color w:val="000000"/>
                <w:lang w:val="en-GB"/>
              </w:rPr>
            </w:pPr>
            <w:r w:rsidRPr="00FA7CDC">
              <w:rPr>
                <w:rFonts w:ascii="Arial" w:eastAsia="Times New Roman" w:hAnsi="Arial"/>
                <w:b/>
                <w:color w:val="000000"/>
                <w:lang w:val="en-GB"/>
              </w:rPr>
              <w:t xml:space="preserve">IWS </w:t>
            </w:r>
            <w:r w:rsidRPr="00FA7CDC">
              <w:rPr>
                <w:rFonts w:ascii="Arial" w:eastAsia="Times New Roman" w:hAnsi="Arial"/>
                <w:b/>
                <w:color w:val="FF0000"/>
                <w:sz w:val="24"/>
                <w:szCs w:val="24"/>
                <w:lang w:val="en-GB"/>
              </w:rPr>
              <w:t>*</w:t>
            </w:r>
          </w:p>
        </w:tc>
        <w:tc>
          <w:tcPr>
            <w:tcW w:w="992" w:type="dxa"/>
            <w:tcBorders>
              <w:top w:val="single" w:sz="4" w:space="0" w:color="003300"/>
              <w:bottom w:val="single" w:sz="4" w:space="0" w:color="003300"/>
            </w:tcBorders>
            <w:shd w:val="clear" w:color="auto" w:fill="FFDA71"/>
            <w:vAlign w:val="center"/>
          </w:tcPr>
          <w:p w:rsidR="00FA7CDC" w:rsidRPr="00FA7CDC" w:rsidRDefault="00FA7CDC" w:rsidP="00FA7CDC">
            <w:pPr>
              <w:jc w:val="right"/>
              <w:rPr>
                <w:rFonts w:ascii="Arial" w:eastAsia="Times New Roman" w:hAnsi="Arial"/>
                <w:b/>
                <w:color w:val="000000"/>
                <w:lang w:val="en-GB"/>
              </w:rPr>
            </w:pPr>
            <w:r w:rsidRPr="00FA7CDC">
              <w:rPr>
                <w:rFonts w:ascii="Arial" w:eastAsia="Times New Roman" w:hAnsi="Arial"/>
                <w:b/>
                <w:color w:val="000000"/>
                <w:lang w:val="en-GB"/>
              </w:rPr>
              <w:t>IWP</w:t>
            </w:r>
            <w:r w:rsidRPr="00FA7CDC">
              <w:rPr>
                <w:rFonts w:ascii="Arial" w:eastAsia="Times New Roman" w:hAnsi="Arial"/>
                <w:b/>
                <w:color w:val="FF0000"/>
                <w:sz w:val="24"/>
                <w:szCs w:val="24"/>
                <w:lang w:val="en-GB"/>
              </w:rPr>
              <w:t>*</w:t>
            </w:r>
          </w:p>
        </w:tc>
      </w:tr>
      <w:tr w:rsidR="00FA7CDC" w:rsidRPr="00E425A7" w:rsidTr="008F0DC4">
        <w:trPr>
          <w:trHeight w:val="283"/>
          <w:jc w:val="center"/>
        </w:trPr>
        <w:tc>
          <w:tcPr>
            <w:tcW w:w="853" w:type="dxa"/>
            <w:shd w:val="clear" w:color="auto" w:fill="FFFFFF" w:themeFill="background1"/>
            <w:vAlign w:val="center"/>
          </w:tcPr>
          <w:p w:rsidR="00FA7CDC" w:rsidRPr="00E425A7" w:rsidRDefault="00FA7CDC" w:rsidP="00FA7CDC">
            <w:pPr>
              <w:jc w:val="center"/>
              <w:rPr>
                <w:rFonts w:ascii="Arial" w:eastAsia="Times New Roman" w:hAnsi="Arial"/>
                <w:b/>
                <w:sz w:val="22"/>
                <w:szCs w:val="22"/>
                <w:lang w:val="en-GB"/>
              </w:rPr>
            </w:pPr>
            <w:r w:rsidRPr="00E425A7">
              <w:rPr>
                <w:rFonts w:ascii="Arial" w:eastAsia="Times New Roman" w:hAnsi="Arial"/>
                <w:b/>
                <w:sz w:val="22"/>
                <w:szCs w:val="22"/>
                <w:lang w:val="en-GB"/>
              </w:rPr>
              <w:t>1</w:t>
            </w:r>
          </w:p>
        </w:tc>
        <w:tc>
          <w:tcPr>
            <w:tcW w:w="3684" w:type="dxa"/>
            <w:shd w:val="clear" w:color="auto" w:fill="FFFFFF" w:themeFill="background1"/>
            <w:vAlign w:val="center"/>
          </w:tcPr>
          <w:p w:rsidR="00FA7CDC" w:rsidRPr="00E425A7" w:rsidRDefault="00FA7CDC" w:rsidP="00FA7CDC">
            <w:pPr>
              <w:jc w:val="right"/>
              <w:rPr>
                <w:rFonts w:ascii="Arial" w:eastAsia="Times New Roman" w:hAnsi="Arial"/>
                <w:sz w:val="22"/>
                <w:szCs w:val="22"/>
                <w:lang w:val="en-GB"/>
              </w:rPr>
            </w:pPr>
            <w:r w:rsidRPr="00E425A7">
              <w:rPr>
                <w:rFonts w:ascii="Arial" w:eastAsia="Times New Roman" w:hAnsi="Arial"/>
                <w:sz w:val="22"/>
                <w:szCs w:val="22"/>
                <w:lang w:val="en-GB"/>
              </w:rPr>
              <w:t>Application Fee</w:t>
            </w:r>
          </w:p>
        </w:tc>
        <w:tc>
          <w:tcPr>
            <w:tcW w:w="992" w:type="dxa"/>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3,000</w:t>
            </w:r>
          </w:p>
        </w:tc>
        <w:tc>
          <w:tcPr>
            <w:tcW w:w="1275" w:type="dxa"/>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3,000</w:t>
            </w:r>
          </w:p>
        </w:tc>
        <w:tc>
          <w:tcPr>
            <w:tcW w:w="1985" w:type="dxa"/>
            <w:gridSpan w:val="2"/>
            <w:vMerge w:val="restart"/>
            <w:shd w:val="clear" w:color="auto" w:fill="FFFFFF" w:themeFill="background1"/>
            <w:vAlign w:val="center"/>
          </w:tcPr>
          <w:p w:rsidR="00FA7CDC" w:rsidRPr="00E425A7" w:rsidRDefault="00FA7CDC" w:rsidP="00FA7CDC">
            <w:pPr>
              <w:jc w:val="center"/>
              <w:rPr>
                <w:rFonts w:ascii="Cambria" w:eastAsia="Times New Roman" w:hAnsi="Cambria"/>
                <w:color w:val="FF0000"/>
                <w:sz w:val="22"/>
                <w:szCs w:val="22"/>
                <w:lang w:val="en-GB"/>
              </w:rPr>
            </w:pPr>
            <w:r w:rsidRPr="00E425A7">
              <w:rPr>
                <w:rFonts w:ascii="Cambria" w:eastAsia="Times New Roman" w:hAnsi="Cambria"/>
                <w:sz w:val="22"/>
                <w:szCs w:val="22"/>
                <w:lang w:val="en-GB"/>
              </w:rPr>
              <w:t>Presently not being offered</w:t>
            </w:r>
          </w:p>
        </w:tc>
      </w:tr>
      <w:tr w:rsidR="00FA7CDC" w:rsidRPr="00E425A7" w:rsidTr="008F0DC4">
        <w:trPr>
          <w:trHeight w:val="283"/>
          <w:jc w:val="center"/>
        </w:trPr>
        <w:tc>
          <w:tcPr>
            <w:tcW w:w="853" w:type="dxa"/>
            <w:vMerge w:val="restart"/>
            <w:shd w:val="clear" w:color="auto" w:fill="FFFFFF" w:themeFill="background1"/>
            <w:vAlign w:val="center"/>
          </w:tcPr>
          <w:p w:rsidR="00FA7CDC" w:rsidRPr="00E425A7" w:rsidRDefault="00FA7CDC" w:rsidP="00FA7CDC">
            <w:pPr>
              <w:jc w:val="center"/>
              <w:rPr>
                <w:rFonts w:ascii="Arial" w:eastAsia="Times New Roman" w:hAnsi="Arial"/>
                <w:b/>
                <w:sz w:val="22"/>
                <w:szCs w:val="22"/>
                <w:lang w:val="en-GB"/>
              </w:rPr>
            </w:pPr>
            <w:r w:rsidRPr="00E425A7">
              <w:rPr>
                <w:rFonts w:ascii="Arial" w:eastAsia="Times New Roman" w:hAnsi="Arial"/>
                <w:b/>
                <w:sz w:val="22"/>
                <w:szCs w:val="22"/>
                <w:lang w:val="en-GB"/>
              </w:rPr>
              <w:t>2</w:t>
            </w:r>
          </w:p>
        </w:tc>
        <w:tc>
          <w:tcPr>
            <w:tcW w:w="3684" w:type="dxa"/>
            <w:shd w:val="clear" w:color="auto" w:fill="FFFFFF" w:themeFill="background1"/>
            <w:vAlign w:val="center"/>
          </w:tcPr>
          <w:p w:rsidR="00FA7CDC" w:rsidRPr="00E425A7" w:rsidRDefault="00FA7CDC" w:rsidP="00FA7CDC">
            <w:pPr>
              <w:jc w:val="right"/>
              <w:rPr>
                <w:rFonts w:ascii="Arial" w:eastAsia="Times New Roman" w:hAnsi="Arial"/>
                <w:sz w:val="22"/>
                <w:szCs w:val="22"/>
                <w:lang w:val="en-GB"/>
              </w:rPr>
            </w:pPr>
            <w:r w:rsidRPr="00E425A7">
              <w:rPr>
                <w:rFonts w:ascii="Arial" w:eastAsia="Times New Roman" w:hAnsi="Arial"/>
                <w:sz w:val="22"/>
                <w:szCs w:val="22"/>
                <w:lang w:val="en-GB"/>
              </w:rPr>
              <w:t>Registration Fee</w:t>
            </w:r>
          </w:p>
        </w:tc>
        <w:tc>
          <w:tcPr>
            <w:tcW w:w="992" w:type="dxa"/>
            <w:vMerge w:val="restart"/>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32,000</w:t>
            </w:r>
          </w:p>
        </w:tc>
        <w:tc>
          <w:tcPr>
            <w:tcW w:w="1275" w:type="dxa"/>
            <w:vMerge w:val="restart"/>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26,000</w:t>
            </w:r>
          </w:p>
        </w:tc>
        <w:tc>
          <w:tcPr>
            <w:tcW w:w="1985" w:type="dxa"/>
            <w:gridSpan w:val="2"/>
            <w:vMerge/>
            <w:shd w:val="clear" w:color="auto" w:fill="FFFFFF" w:themeFill="background1"/>
            <w:vAlign w:val="center"/>
          </w:tcPr>
          <w:p w:rsidR="00FA7CDC" w:rsidRPr="00E425A7" w:rsidRDefault="00FA7CDC" w:rsidP="00FA7CDC">
            <w:pPr>
              <w:jc w:val="right"/>
              <w:rPr>
                <w:rFonts w:ascii="Arial" w:eastAsia="Times New Roman" w:hAnsi="Arial"/>
                <w:color w:val="FF0000"/>
                <w:sz w:val="22"/>
                <w:szCs w:val="22"/>
                <w:lang w:val="en-GB"/>
              </w:rPr>
            </w:pPr>
          </w:p>
        </w:tc>
      </w:tr>
      <w:tr w:rsidR="00FA7CDC" w:rsidRPr="00E425A7" w:rsidTr="008F0DC4">
        <w:trPr>
          <w:trHeight w:val="283"/>
          <w:jc w:val="center"/>
        </w:trPr>
        <w:tc>
          <w:tcPr>
            <w:tcW w:w="853" w:type="dxa"/>
            <w:vMerge/>
            <w:shd w:val="clear" w:color="auto" w:fill="FFFFFF" w:themeFill="background1"/>
            <w:vAlign w:val="center"/>
          </w:tcPr>
          <w:p w:rsidR="00FA7CDC" w:rsidRPr="00E425A7" w:rsidRDefault="00FA7CDC" w:rsidP="00FA7CDC">
            <w:pPr>
              <w:jc w:val="center"/>
              <w:rPr>
                <w:rFonts w:ascii="Arial" w:eastAsia="Times New Roman" w:hAnsi="Arial"/>
                <w:b/>
                <w:sz w:val="22"/>
                <w:szCs w:val="22"/>
                <w:lang w:val="en-GB"/>
              </w:rPr>
            </w:pPr>
          </w:p>
        </w:tc>
        <w:tc>
          <w:tcPr>
            <w:tcW w:w="3684" w:type="dxa"/>
            <w:shd w:val="clear" w:color="auto" w:fill="FFFFFF" w:themeFill="background1"/>
            <w:vAlign w:val="center"/>
          </w:tcPr>
          <w:p w:rsidR="00FA7CDC" w:rsidRPr="00E425A7" w:rsidRDefault="00FA7CDC" w:rsidP="00FA7CDC">
            <w:pPr>
              <w:jc w:val="right"/>
              <w:rPr>
                <w:rFonts w:ascii="Arial" w:eastAsia="Times New Roman" w:hAnsi="Arial"/>
                <w:sz w:val="22"/>
                <w:szCs w:val="22"/>
                <w:lang w:val="en-GB"/>
              </w:rPr>
            </w:pPr>
            <w:r w:rsidRPr="00E425A7">
              <w:rPr>
                <w:rFonts w:ascii="Arial" w:eastAsia="Times New Roman" w:hAnsi="Arial"/>
                <w:sz w:val="22"/>
                <w:szCs w:val="22"/>
                <w:lang w:val="en-GB"/>
              </w:rPr>
              <w:t>Project Paper check/Interview</w:t>
            </w:r>
          </w:p>
        </w:tc>
        <w:tc>
          <w:tcPr>
            <w:tcW w:w="992" w:type="dxa"/>
            <w:vMerge/>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p>
        </w:tc>
        <w:tc>
          <w:tcPr>
            <w:tcW w:w="1275" w:type="dxa"/>
            <w:vMerge/>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p>
        </w:tc>
        <w:tc>
          <w:tcPr>
            <w:tcW w:w="1985" w:type="dxa"/>
            <w:gridSpan w:val="2"/>
            <w:vMerge/>
            <w:shd w:val="clear" w:color="auto" w:fill="FFFFFF" w:themeFill="background1"/>
            <w:vAlign w:val="center"/>
          </w:tcPr>
          <w:p w:rsidR="00FA7CDC" w:rsidRPr="00E425A7" w:rsidRDefault="00FA7CDC" w:rsidP="00FA7CDC">
            <w:pPr>
              <w:jc w:val="right"/>
              <w:rPr>
                <w:rFonts w:ascii="Arial" w:eastAsia="Times New Roman" w:hAnsi="Arial"/>
                <w:color w:val="FF0000"/>
                <w:sz w:val="22"/>
                <w:szCs w:val="22"/>
                <w:lang w:val="en-GB"/>
              </w:rPr>
            </w:pPr>
          </w:p>
        </w:tc>
      </w:tr>
      <w:tr w:rsidR="00FA7CDC" w:rsidRPr="00E425A7" w:rsidTr="008F0DC4">
        <w:trPr>
          <w:trHeight w:val="283"/>
          <w:jc w:val="center"/>
        </w:trPr>
        <w:tc>
          <w:tcPr>
            <w:tcW w:w="853" w:type="dxa"/>
            <w:vMerge w:val="restart"/>
            <w:shd w:val="clear" w:color="auto" w:fill="FFFFFF" w:themeFill="background1"/>
            <w:vAlign w:val="center"/>
          </w:tcPr>
          <w:p w:rsidR="00FA7CDC" w:rsidRPr="00E425A7" w:rsidRDefault="00FA7CDC" w:rsidP="00FA7CDC">
            <w:pPr>
              <w:jc w:val="center"/>
              <w:rPr>
                <w:rFonts w:ascii="Arial" w:eastAsia="Times New Roman" w:hAnsi="Arial"/>
                <w:b/>
                <w:sz w:val="22"/>
                <w:szCs w:val="22"/>
                <w:lang w:val="en-GB"/>
              </w:rPr>
            </w:pPr>
            <w:r w:rsidRPr="00E425A7">
              <w:rPr>
                <w:rFonts w:ascii="Arial" w:eastAsia="Times New Roman" w:hAnsi="Arial"/>
                <w:b/>
                <w:sz w:val="22"/>
                <w:szCs w:val="22"/>
                <w:lang w:val="en-GB"/>
              </w:rPr>
              <w:t>3</w:t>
            </w:r>
          </w:p>
        </w:tc>
        <w:tc>
          <w:tcPr>
            <w:tcW w:w="3684" w:type="dxa"/>
            <w:shd w:val="clear" w:color="auto" w:fill="FFFFFF" w:themeFill="background1"/>
            <w:vAlign w:val="center"/>
          </w:tcPr>
          <w:p w:rsidR="00FA7CDC" w:rsidRPr="00E425A7" w:rsidRDefault="00FA7CDC" w:rsidP="00FA7CDC">
            <w:pPr>
              <w:jc w:val="right"/>
              <w:rPr>
                <w:rFonts w:ascii="Arial" w:eastAsia="Times New Roman" w:hAnsi="Arial"/>
                <w:sz w:val="22"/>
                <w:szCs w:val="22"/>
                <w:lang w:val="en-GB"/>
              </w:rPr>
            </w:pPr>
            <w:r w:rsidRPr="00E425A7">
              <w:rPr>
                <w:rFonts w:ascii="Arial" w:eastAsia="Times New Roman" w:hAnsi="Arial"/>
                <w:sz w:val="22"/>
                <w:szCs w:val="22"/>
                <w:lang w:val="en-GB"/>
              </w:rPr>
              <w:t>Final Examination of all Modules</w:t>
            </w:r>
          </w:p>
        </w:tc>
        <w:tc>
          <w:tcPr>
            <w:tcW w:w="992" w:type="dxa"/>
            <w:vMerge w:val="restart"/>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25,000</w:t>
            </w:r>
          </w:p>
        </w:tc>
        <w:tc>
          <w:tcPr>
            <w:tcW w:w="1275" w:type="dxa"/>
            <w:vMerge w:val="restart"/>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21,000</w:t>
            </w:r>
          </w:p>
        </w:tc>
        <w:tc>
          <w:tcPr>
            <w:tcW w:w="1985" w:type="dxa"/>
            <w:gridSpan w:val="2"/>
            <w:vMerge/>
            <w:shd w:val="clear" w:color="auto" w:fill="FFFFFF" w:themeFill="background1"/>
            <w:vAlign w:val="center"/>
          </w:tcPr>
          <w:p w:rsidR="00FA7CDC" w:rsidRPr="00E425A7" w:rsidRDefault="00FA7CDC" w:rsidP="00FA7CDC">
            <w:pPr>
              <w:jc w:val="right"/>
              <w:rPr>
                <w:rFonts w:ascii="Arial" w:eastAsia="Times New Roman" w:hAnsi="Arial"/>
                <w:color w:val="FF0000"/>
                <w:sz w:val="22"/>
                <w:szCs w:val="22"/>
                <w:lang w:val="en-GB"/>
              </w:rPr>
            </w:pPr>
          </w:p>
        </w:tc>
      </w:tr>
      <w:tr w:rsidR="00FA7CDC" w:rsidRPr="00E425A7" w:rsidTr="008F0DC4">
        <w:trPr>
          <w:trHeight w:val="283"/>
          <w:jc w:val="center"/>
        </w:trPr>
        <w:tc>
          <w:tcPr>
            <w:tcW w:w="853" w:type="dxa"/>
            <w:vMerge/>
            <w:shd w:val="clear" w:color="auto" w:fill="FFFFFF" w:themeFill="background1"/>
            <w:vAlign w:val="center"/>
          </w:tcPr>
          <w:p w:rsidR="00FA7CDC" w:rsidRPr="00E425A7" w:rsidRDefault="00FA7CDC" w:rsidP="00FA7CDC">
            <w:pPr>
              <w:jc w:val="center"/>
              <w:rPr>
                <w:rFonts w:ascii="Arial" w:eastAsia="Times New Roman" w:hAnsi="Arial"/>
                <w:color w:val="800000"/>
                <w:sz w:val="22"/>
                <w:szCs w:val="22"/>
                <w:lang w:val="en-GB"/>
              </w:rPr>
            </w:pPr>
          </w:p>
        </w:tc>
        <w:tc>
          <w:tcPr>
            <w:tcW w:w="3684" w:type="dxa"/>
            <w:shd w:val="clear" w:color="auto" w:fill="FFFFFF" w:themeFill="background1"/>
            <w:vAlign w:val="center"/>
          </w:tcPr>
          <w:p w:rsidR="00FA7CDC" w:rsidRPr="00E425A7" w:rsidRDefault="00FA7CDC" w:rsidP="00FA7CDC">
            <w:pPr>
              <w:jc w:val="right"/>
              <w:rPr>
                <w:rFonts w:ascii="Arial" w:eastAsia="Times New Roman" w:hAnsi="Arial"/>
                <w:sz w:val="22"/>
                <w:szCs w:val="22"/>
                <w:lang w:val="en-GB"/>
              </w:rPr>
            </w:pPr>
            <w:r w:rsidRPr="00E425A7">
              <w:rPr>
                <w:rFonts w:ascii="Arial" w:eastAsia="Times New Roman" w:hAnsi="Arial"/>
                <w:sz w:val="22"/>
                <w:szCs w:val="22"/>
                <w:lang w:val="en-GB"/>
              </w:rPr>
              <w:t>Issue of Diploma Certificate</w:t>
            </w:r>
          </w:p>
        </w:tc>
        <w:tc>
          <w:tcPr>
            <w:tcW w:w="992" w:type="dxa"/>
            <w:vMerge/>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p>
        </w:tc>
        <w:tc>
          <w:tcPr>
            <w:tcW w:w="1275" w:type="dxa"/>
            <w:vMerge/>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p>
        </w:tc>
        <w:tc>
          <w:tcPr>
            <w:tcW w:w="1985" w:type="dxa"/>
            <w:gridSpan w:val="2"/>
            <w:vMerge/>
            <w:shd w:val="clear" w:color="auto" w:fill="FFFFFF" w:themeFill="background1"/>
            <w:vAlign w:val="center"/>
          </w:tcPr>
          <w:p w:rsidR="00FA7CDC" w:rsidRPr="00E425A7" w:rsidRDefault="00FA7CDC" w:rsidP="00FA7CDC">
            <w:pPr>
              <w:jc w:val="right"/>
              <w:rPr>
                <w:rFonts w:ascii="Arial" w:eastAsia="Times New Roman" w:hAnsi="Arial"/>
                <w:color w:val="FF0000"/>
                <w:sz w:val="22"/>
                <w:szCs w:val="22"/>
                <w:lang w:val="en-GB"/>
              </w:rPr>
            </w:pPr>
          </w:p>
        </w:tc>
      </w:tr>
      <w:tr w:rsidR="00FA7CDC" w:rsidRPr="00E425A7" w:rsidTr="008F0DC4">
        <w:trPr>
          <w:trHeight w:val="340"/>
          <w:jc w:val="center"/>
        </w:trPr>
        <w:tc>
          <w:tcPr>
            <w:tcW w:w="853" w:type="dxa"/>
            <w:shd w:val="clear" w:color="auto" w:fill="FFFFFF" w:themeFill="background1"/>
            <w:vAlign w:val="center"/>
          </w:tcPr>
          <w:p w:rsidR="00FA7CDC" w:rsidRPr="00E425A7" w:rsidRDefault="00FA7CDC" w:rsidP="00FA7CDC">
            <w:pPr>
              <w:jc w:val="center"/>
              <w:rPr>
                <w:rFonts w:ascii="Arial" w:eastAsia="Times New Roman" w:hAnsi="Arial"/>
                <w:color w:val="800000"/>
                <w:sz w:val="22"/>
                <w:szCs w:val="22"/>
                <w:lang w:val="en-GB"/>
              </w:rPr>
            </w:pPr>
          </w:p>
        </w:tc>
        <w:tc>
          <w:tcPr>
            <w:tcW w:w="3684" w:type="dxa"/>
            <w:shd w:val="clear" w:color="auto" w:fill="FFFFFF" w:themeFill="background1"/>
            <w:vAlign w:val="center"/>
          </w:tcPr>
          <w:p w:rsidR="00FA7CDC" w:rsidRPr="00E425A7" w:rsidRDefault="00FA7CDC" w:rsidP="00FA7CDC">
            <w:pPr>
              <w:jc w:val="right"/>
              <w:rPr>
                <w:rFonts w:ascii="Arial" w:eastAsia="Times New Roman" w:hAnsi="Arial"/>
                <w:b/>
                <w:sz w:val="22"/>
                <w:szCs w:val="22"/>
                <w:lang w:val="en-GB"/>
              </w:rPr>
            </w:pPr>
            <w:r w:rsidRPr="00E425A7">
              <w:rPr>
                <w:rFonts w:ascii="Arial" w:eastAsia="Times New Roman" w:hAnsi="Arial"/>
                <w:b/>
                <w:sz w:val="22"/>
                <w:szCs w:val="22"/>
                <w:lang w:val="en-GB"/>
              </w:rPr>
              <w:t>TOTAL FEES PAYABLE</w:t>
            </w:r>
          </w:p>
        </w:tc>
        <w:tc>
          <w:tcPr>
            <w:tcW w:w="992" w:type="dxa"/>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60,000</w:t>
            </w:r>
          </w:p>
        </w:tc>
        <w:tc>
          <w:tcPr>
            <w:tcW w:w="1275" w:type="dxa"/>
            <w:shd w:val="clear" w:color="auto" w:fill="FFFFFF" w:themeFill="background1"/>
            <w:vAlign w:val="center"/>
          </w:tcPr>
          <w:p w:rsidR="00FA7CDC" w:rsidRPr="00E425A7" w:rsidRDefault="00FA7CDC" w:rsidP="00FA7CDC">
            <w:pPr>
              <w:jc w:val="right"/>
              <w:rPr>
                <w:rFonts w:ascii="Arial" w:eastAsia="Times New Roman" w:hAnsi="Arial"/>
                <w:b/>
                <w:color w:val="002060"/>
                <w:sz w:val="22"/>
                <w:szCs w:val="22"/>
                <w:lang w:val="en-GB"/>
              </w:rPr>
            </w:pPr>
            <w:r w:rsidRPr="00E425A7">
              <w:rPr>
                <w:rFonts w:ascii="Arial" w:eastAsia="Times New Roman" w:hAnsi="Arial"/>
                <w:b/>
                <w:color w:val="002060"/>
                <w:sz w:val="22"/>
                <w:szCs w:val="22"/>
                <w:lang w:val="en-GB"/>
              </w:rPr>
              <w:t>50,000</w:t>
            </w:r>
          </w:p>
        </w:tc>
        <w:tc>
          <w:tcPr>
            <w:tcW w:w="1985" w:type="dxa"/>
            <w:gridSpan w:val="2"/>
            <w:vMerge/>
            <w:shd w:val="clear" w:color="auto" w:fill="FFFFFF" w:themeFill="background1"/>
            <w:vAlign w:val="center"/>
          </w:tcPr>
          <w:p w:rsidR="00FA7CDC" w:rsidRPr="00E425A7" w:rsidRDefault="00FA7CDC" w:rsidP="00FA7CDC">
            <w:pPr>
              <w:jc w:val="right"/>
              <w:rPr>
                <w:rFonts w:ascii="Arial" w:eastAsia="Times New Roman" w:hAnsi="Arial"/>
                <w:b/>
                <w:color w:val="FF0000"/>
                <w:sz w:val="22"/>
                <w:szCs w:val="22"/>
                <w:lang w:val="en-GB"/>
              </w:rPr>
            </w:pPr>
          </w:p>
        </w:tc>
      </w:tr>
    </w:tbl>
    <w:p w:rsidR="00E34F55" w:rsidRPr="00E34F55" w:rsidRDefault="00E34F55" w:rsidP="00E34F55">
      <w:pPr>
        <w:ind w:left="6" w:right="261"/>
        <w:jc w:val="both"/>
        <w:rPr>
          <w:rFonts w:ascii="Arial" w:hAnsi="Arial"/>
          <w:bCs/>
          <w:sz w:val="8"/>
          <w:szCs w:val="8"/>
          <w:u w:val="single"/>
        </w:rPr>
      </w:pPr>
    </w:p>
    <w:p w:rsidR="003F3016" w:rsidRPr="00E17020" w:rsidRDefault="003F3016" w:rsidP="00BC58B3">
      <w:pPr>
        <w:spacing w:line="280" w:lineRule="exact"/>
        <w:ind w:left="6" w:right="261"/>
        <w:jc w:val="both"/>
        <w:rPr>
          <w:rFonts w:ascii="Arial" w:hAnsi="Arial"/>
          <w:bCs/>
          <w:sz w:val="22"/>
          <w:szCs w:val="22"/>
          <w:u w:val="single"/>
        </w:rPr>
      </w:pPr>
      <w:r w:rsidRPr="00E17020">
        <w:rPr>
          <w:rFonts w:ascii="Arial" w:hAnsi="Arial"/>
          <w:bCs/>
          <w:sz w:val="22"/>
          <w:szCs w:val="22"/>
          <w:u w:val="single"/>
        </w:rPr>
        <w:t>GST</w:t>
      </w:r>
      <w:r w:rsidR="00686436">
        <w:rPr>
          <w:rFonts w:ascii="Arial" w:hAnsi="Arial"/>
          <w:bCs/>
          <w:sz w:val="22"/>
          <w:szCs w:val="22"/>
          <w:u w:val="single"/>
        </w:rPr>
        <w:t>,</w:t>
      </w:r>
      <w:r w:rsidRPr="00E17020">
        <w:rPr>
          <w:rFonts w:ascii="Arial" w:hAnsi="Arial"/>
          <w:bCs/>
          <w:sz w:val="22"/>
          <w:szCs w:val="22"/>
          <w:u w:val="single"/>
        </w:rPr>
        <w:t xml:space="preserve"> Presently @18%</w:t>
      </w:r>
      <w:r w:rsidR="00686436">
        <w:rPr>
          <w:rFonts w:ascii="Arial" w:hAnsi="Arial"/>
          <w:bCs/>
          <w:sz w:val="22"/>
          <w:szCs w:val="22"/>
          <w:u w:val="single"/>
        </w:rPr>
        <w:t>,</w:t>
      </w:r>
      <w:r w:rsidRPr="00E17020">
        <w:rPr>
          <w:rFonts w:ascii="Arial" w:hAnsi="Arial"/>
          <w:bCs/>
          <w:sz w:val="22"/>
          <w:szCs w:val="22"/>
          <w:u w:val="single"/>
        </w:rPr>
        <w:t xml:space="preserve"> (</w:t>
      </w:r>
      <w:r w:rsidRPr="00E17020">
        <w:rPr>
          <w:rFonts w:ascii="Arial" w:hAnsi="Arial"/>
          <w:b/>
          <w:color w:val="002060"/>
          <w:sz w:val="22"/>
          <w:szCs w:val="22"/>
          <w:u w:val="single"/>
        </w:rPr>
        <w:t>Our GST ID: 19AAATT5926E1ZC</w:t>
      </w:r>
      <w:r w:rsidRPr="00E17020">
        <w:rPr>
          <w:rFonts w:ascii="Arial" w:hAnsi="Arial"/>
          <w:bCs/>
          <w:sz w:val="22"/>
          <w:szCs w:val="22"/>
          <w:u w:val="single"/>
        </w:rPr>
        <w:t xml:space="preserve">) will be charged extra in all cases over </w:t>
      </w:r>
      <w:r w:rsidRPr="00E425A7">
        <w:rPr>
          <w:rFonts w:ascii="Arial" w:hAnsi="Arial"/>
          <w:bCs/>
          <w:sz w:val="22"/>
          <w:szCs w:val="22"/>
          <w:u w:val="single"/>
        </w:rPr>
        <w:t xml:space="preserve">and above the Fees or </w:t>
      </w:r>
      <w:r w:rsidR="00E425A7" w:rsidRPr="00E425A7">
        <w:rPr>
          <w:rFonts w:ascii="Arial" w:hAnsi="Arial"/>
          <w:bCs/>
          <w:sz w:val="22"/>
          <w:szCs w:val="22"/>
          <w:u w:val="single"/>
        </w:rPr>
        <w:t xml:space="preserve">any other </w:t>
      </w:r>
      <w:r w:rsidRPr="00E425A7">
        <w:rPr>
          <w:rFonts w:ascii="Arial" w:hAnsi="Arial"/>
          <w:bCs/>
          <w:sz w:val="22"/>
          <w:szCs w:val="22"/>
          <w:u w:val="single"/>
        </w:rPr>
        <w:t>Tax</w:t>
      </w:r>
      <w:r w:rsidR="00E425A7" w:rsidRPr="00E425A7">
        <w:rPr>
          <w:rFonts w:ascii="Arial" w:hAnsi="Arial"/>
          <w:bCs/>
          <w:sz w:val="22"/>
          <w:szCs w:val="22"/>
          <w:u w:val="single"/>
        </w:rPr>
        <w:t>/levies</w:t>
      </w:r>
      <w:r w:rsidRPr="00E425A7">
        <w:rPr>
          <w:rFonts w:ascii="Arial" w:hAnsi="Arial"/>
          <w:bCs/>
          <w:sz w:val="22"/>
          <w:szCs w:val="22"/>
          <w:u w:val="single"/>
        </w:rPr>
        <w:t xml:space="preserve"> as applicable under law. These rates </w:t>
      </w:r>
      <w:r w:rsidR="00BB3A05" w:rsidRPr="00E425A7">
        <w:rPr>
          <w:rFonts w:ascii="Arial" w:hAnsi="Arial"/>
          <w:bCs/>
          <w:sz w:val="22"/>
          <w:szCs w:val="22"/>
          <w:u w:val="single"/>
        </w:rPr>
        <w:t xml:space="preserve">of fees </w:t>
      </w:r>
      <w:r w:rsidRPr="00E425A7">
        <w:rPr>
          <w:rFonts w:ascii="Arial" w:hAnsi="Arial"/>
          <w:bCs/>
          <w:sz w:val="22"/>
          <w:szCs w:val="22"/>
          <w:u w:val="single"/>
        </w:rPr>
        <w:t>may be</w:t>
      </w:r>
      <w:r w:rsidRPr="00E17020">
        <w:rPr>
          <w:rFonts w:ascii="Arial" w:hAnsi="Arial"/>
          <w:bCs/>
          <w:sz w:val="22"/>
          <w:szCs w:val="22"/>
          <w:u w:val="single"/>
        </w:rPr>
        <w:t xml:space="preserve"> revised from time to time and the candidates are requested to verify before making any payment</w:t>
      </w:r>
    </w:p>
    <w:p w:rsidR="003F3016" w:rsidRPr="00E17020" w:rsidRDefault="003F3016">
      <w:pPr>
        <w:spacing w:line="254" w:lineRule="exact"/>
        <w:rPr>
          <w:rFonts w:ascii="Arial" w:eastAsia="Times New Roman" w:hAnsi="Arial"/>
          <w:sz w:val="22"/>
          <w:szCs w:val="22"/>
        </w:rPr>
      </w:pPr>
    </w:p>
    <w:p w:rsidR="00B8646D" w:rsidRPr="00E17020" w:rsidRDefault="00B8646D" w:rsidP="00E425A7">
      <w:pPr>
        <w:numPr>
          <w:ilvl w:val="0"/>
          <w:numId w:val="12"/>
        </w:numPr>
        <w:ind w:left="426" w:right="140" w:hanging="425"/>
        <w:jc w:val="both"/>
        <w:rPr>
          <w:rFonts w:ascii="Arial" w:eastAsia="Symbol" w:hAnsi="Arial"/>
          <w:sz w:val="22"/>
          <w:szCs w:val="22"/>
        </w:rPr>
      </w:pPr>
      <w:r w:rsidRPr="00E17020">
        <w:rPr>
          <w:rFonts w:ascii="Arial" w:eastAsia="Franklin Gothic Medium" w:hAnsi="Arial"/>
          <w:i/>
          <w:sz w:val="22"/>
          <w:szCs w:val="22"/>
          <w:u w:val="single"/>
        </w:rPr>
        <w:t xml:space="preserve">Application Fees </w:t>
      </w:r>
      <w:r w:rsidRPr="00E425A7">
        <w:rPr>
          <w:rFonts w:ascii="Arial" w:eastAsia="Franklin Gothic Medium" w:hAnsi="Arial"/>
          <w:i/>
          <w:sz w:val="22"/>
          <w:szCs w:val="22"/>
          <w:u w:val="single"/>
        </w:rPr>
        <w:t>including GST</w:t>
      </w:r>
      <w:r w:rsidRPr="00E17020">
        <w:rPr>
          <w:rFonts w:ascii="Arial" w:eastAsia="Franklin Gothic Medium" w:hAnsi="Arial"/>
          <w:i/>
          <w:sz w:val="22"/>
          <w:szCs w:val="22"/>
          <w:u w:val="single"/>
        </w:rPr>
        <w:t xml:space="preserve"> to be paid along with the Formal Application duly supported by all documents</w:t>
      </w:r>
    </w:p>
    <w:p w:rsidR="003777F8" w:rsidRPr="003777F8" w:rsidRDefault="003F3016" w:rsidP="00E425A7">
      <w:pPr>
        <w:numPr>
          <w:ilvl w:val="0"/>
          <w:numId w:val="12"/>
        </w:numPr>
        <w:ind w:left="426" w:right="140" w:hanging="425"/>
        <w:jc w:val="both"/>
        <w:rPr>
          <w:rFonts w:ascii="Arial" w:eastAsia="Symbol" w:hAnsi="Arial"/>
          <w:sz w:val="22"/>
          <w:szCs w:val="22"/>
        </w:rPr>
      </w:pPr>
      <w:r w:rsidRPr="00E17020">
        <w:rPr>
          <w:rFonts w:ascii="Arial" w:eastAsia="Franklin Gothic Medium" w:hAnsi="Arial"/>
          <w:i/>
          <w:sz w:val="22"/>
          <w:szCs w:val="22"/>
          <w:u w:val="single"/>
        </w:rPr>
        <w:t xml:space="preserve">All </w:t>
      </w:r>
      <w:r w:rsidR="00B8646D" w:rsidRPr="00E17020">
        <w:rPr>
          <w:rFonts w:ascii="Arial" w:eastAsia="Franklin Gothic Medium" w:hAnsi="Arial"/>
          <w:i/>
          <w:sz w:val="22"/>
          <w:szCs w:val="22"/>
          <w:u w:val="single"/>
        </w:rPr>
        <w:t xml:space="preserve">Balance </w:t>
      </w:r>
      <w:r w:rsidRPr="00E17020">
        <w:rPr>
          <w:rFonts w:ascii="Arial" w:eastAsia="Franklin Gothic Medium" w:hAnsi="Arial"/>
          <w:i/>
          <w:sz w:val="22"/>
          <w:szCs w:val="22"/>
          <w:u w:val="single"/>
        </w:rPr>
        <w:t xml:space="preserve">fees </w:t>
      </w:r>
      <w:r w:rsidR="003777F8">
        <w:rPr>
          <w:rFonts w:ascii="Arial" w:eastAsia="Franklin Gothic Medium" w:hAnsi="Arial"/>
          <w:i/>
          <w:sz w:val="22"/>
          <w:szCs w:val="22"/>
          <w:u w:val="single"/>
        </w:rPr>
        <w:t xml:space="preserve">for stage 2 </w:t>
      </w:r>
      <w:r w:rsidRPr="00E425A7">
        <w:rPr>
          <w:rFonts w:ascii="Arial" w:eastAsia="Franklin Gothic Medium" w:hAnsi="Arial"/>
          <w:i/>
          <w:sz w:val="22"/>
          <w:szCs w:val="22"/>
          <w:u w:val="single"/>
        </w:rPr>
        <w:t xml:space="preserve">including proportionate </w:t>
      </w:r>
      <w:r w:rsidR="00B8646D" w:rsidRPr="00E425A7">
        <w:rPr>
          <w:rFonts w:ascii="Arial" w:eastAsia="Franklin Gothic Medium" w:hAnsi="Arial"/>
          <w:i/>
          <w:sz w:val="22"/>
          <w:szCs w:val="22"/>
          <w:u w:val="single"/>
        </w:rPr>
        <w:t>GST</w:t>
      </w:r>
      <w:r w:rsidRPr="00E17020">
        <w:rPr>
          <w:rFonts w:ascii="Arial" w:eastAsia="Franklin Gothic Medium" w:hAnsi="Arial"/>
          <w:i/>
          <w:sz w:val="22"/>
          <w:szCs w:val="22"/>
          <w:u w:val="single"/>
        </w:rPr>
        <w:t xml:space="preserve"> are to be paid </w:t>
      </w:r>
      <w:r w:rsidR="00B8646D" w:rsidRPr="00E17020">
        <w:rPr>
          <w:rFonts w:ascii="Arial" w:eastAsia="Franklin Gothic Medium" w:hAnsi="Arial"/>
          <w:i/>
          <w:sz w:val="22"/>
          <w:szCs w:val="22"/>
          <w:u w:val="single"/>
        </w:rPr>
        <w:t xml:space="preserve">after approval of application and </w:t>
      </w:r>
      <w:r w:rsidR="00D14440" w:rsidRPr="00E17020">
        <w:rPr>
          <w:rFonts w:ascii="Arial" w:eastAsia="Franklin Gothic Medium" w:hAnsi="Arial"/>
          <w:i/>
          <w:sz w:val="22"/>
          <w:szCs w:val="22"/>
          <w:u w:val="single"/>
        </w:rPr>
        <w:t>b</w:t>
      </w:r>
      <w:r w:rsidR="00B8646D" w:rsidRPr="00E17020">
        <w:rPr>
          <w:rFonts w:ascii="Arial" w:eastAsia="Franklin Gothic Medium" w:hAnsi="Arial"/>
          <w:i/>
          <w:sz w:val="22"/>
          <w:szCs w:val="22"/>
          <w:u w:val="single"/>
        </w:rPr>
        <w:t>efore</w:t>
      </w:r>
      <w:r w:rsidR="00BB3A05">
        <w:rPr>
          <w:rFonts w:ascii="Arial" w:eastAsia="Franklin Gothic Medium" w:hAnsi="Arial"/>
          <w:i/>
          <w:sz w:val="22"/>
          <w:szCs w:val="22"/>
          <w:u w:val="single"/>
        </w:rPr>
        <w:t xml:space="preserve"> </w:t>
      </w:r>
      <w:r w:rsidR="003777F8">
        <w:rPr>
          <w:rFonts w:ascii="Arial" w:eastAsia="Franklin Gothic Medium" w:hAnsi="Arial"/>
          <w:i/>
          <w:sz w:val="22"/>
          <w:szCs w:val="22"/>
          <w:u w:val="single"/>
        </w:rPr>
        <w:t>submission of Project Topic</w:t>
      </w:r>
    </w:p>
    <w:p w:rsidR="003777F8" w:rsidRPr="003777F8" w:rsidRDefault="003777F8" w:rsidP="00E425A7">
      <w:pPr>
        <w:numPr>
          <w:ilvl w:val="0"/>
          <w:numId w:val="12"/>
        </w:numPr>
        <w:ind w:left="426" w:right="140" w:hanging="425"/>
        <w:jc w:val="both"/>
        <w:rPr>
          <w:rFonts w:ascii="Arial" w:eastAsia="Symbol" w:hAnsi="Arial"/>
          <w:sz w:val="22"/>
          <w:szCs w:val="22"/>
        </w:rPr>
      </w:pPr>
      <w:r w:rsidRPr="00E17020">
        <w:rPr>
          <w:rFonts w:ascii="Arial" w:eastAsia="Franklin Gothic Medium" w:hAnsi="Arial"/>
          <w:i/>
          <w:sz w:val="22"/>
          <w:szCs w:val="22"/>
          <w:u w:val="single"/>
        </w:rPr>
        <w:t xml:space="preserve">All Balance fees </w:t>
      </w:r>
      <w:r>
        <w:rPr>
          <w:rFonts w:ascii="Arial" w:eastAsia="Franklin Gothic Medium" w:hAnsi="Arial"/>
          <w:i/>
          <w:sz w:val="22"/>
          <w:szCs w:val="22"/>
          <w:u w:val="single"/>
        </w:rPr>
        <w:t xml:space="preserve">for stage 3 </w:t>
      </w:r>
      <w:r w:rsidRPr="00E425A7">
        <w:rPr>
          <w:rFonts w:ascii="Arial" w:eastAsia="Franklin Gothic Medium" w:hAnsi="Arial"/>
          <w:i/>
          <w:sz w:val="22"/>
          <w:szCs w:val="22"/>
          <w:u w:val="single"/>
        </w:rPr>
        <w:t>including proportionate GST</w:t>
      </w:r>
      <w:r w:rsidRPr="00E17020">
        <w:rPr>
          <w:rFonts w:ascii="Arial" w:eastAsia="Franklin Gothic Medium" w:hAnsi="Arial"/>
          <w:i/>
          <w:sz w:val="22"/>
          <w:szCs w:val="22"/>
          <w:u w:val="single"/>
        </w:rPr>
        <w:t xml:space="preserve"> are to be paid after approval of </w:t>
      </w:r>
      <w:r>
        <w:rPr>
          <w:rFonts w:ascii="Arial" w:eastAsia="Franklin Gothic Medium" w:hAnsi="Arial"/>
          <w:i/>
          <w:sz w:val="22"/>
          <w:szCs w:val="22"/>
          <w:u w:val="single"/>
        </w:rPr>
        <w:t>Project and interview</w:t>
      </w:r>
      <w:r w:rsidRPr="00E17020">
        <w:rPr>
          <w:rFonts w:ascii="Arial" w:eastAsia="Franklin Gothic Medium" w:hAnsi="Arial"/>
          <w:i/>
          <w:sz w:val="22"/>
          <w:szCs w:val="22"/>
          <w:u w:val="single"/>
        </w:rPr>
        <w:t xml:space="preserve"> and before the </w:t>
      </w:r>
      <w:r>
        <w:rPr>
          <w:rFonts w:ascii="Arial" w:eastAsia="Franklin Gothic Medium" w:hAnsi="Arial"/>
          <w:i/>
          <w:sz w:val="22"/>
          <w:szCs w:val="22"/>
          <w:u w:val="single"/>
        </w:rPr>
        <w:t>Examination</w:t>
      </w:r>
    </w:p>
    <w:p w:rsidR="003F3016" w:rsidRPr="00E17020" w:rsidRDefault="003F3016" w:rsidP="00E425A7">
      <w:pPr>
        <w:numPr>
          <w:ilvl w:val="0"/>
          <w:numId w:val="12"/>
        </w:numPr>
        <w:ind w:left="426" w:right="140" w:hanging="425"/>
        <w:jc w:val="both"/>
        <w:rPr>
          <w:rFonts w:ascii="Arial" w:eastAsia="Symbol" w:hAnsi="Arial"/>
          <w:sz w:val="22"/>
          <w:szCs w:val="22"/>
        </w:rPr>
      </w:pPr>
      <w:r w:rsidRPr="00E17020">
        <w:rPr>
          <w:rFonts w:ascii="Arial" w:eastAsia="Franklin Gothic Medium" w:hAnsi="Arial"/>
          <w:i/>
          <w:sz w:val="22"/>
          <w:szCs w:val="22"/>
          <w:u w:val="single"/>
        </w:rPr>
        <w:t>GST registered sponsors should mention the GST number at the time of Application &amp; registration</w:t>
      </w:r>
    </w:p>
    <w:p w:rsidR="0027279B" w:rsidRPr="00E17020" w:rsidRDefault="003F3016" w:rsidP="00E425A7">
      <w:pPr>
        <w:numPr>
          <w:ilvl w:val="0"/>
          <w:numId w:val="12"/>
        </w:numPr>
        <w:ind w:left="426" w:right="140" w:hanging="425"/>
        <w:jc w:val="both"/>
        <w:rPr>
          <w:rFonts w:ascii="Arial" w:eastAsia="Franklin Gothic Medium" w:hAnsi="Arial"/>
          <w:i/>
          <w:sz w:val="22"/>
          <w:szCs w:val="22"/>
          <w:u w:val="single"/>
        </w:rPr>
      </w:pPr>
      <w:r w:rsidRPr="00E17020">
        <w:rPr>
          <w:rFonts w:ascii="Arial" w:eastAsia="Franklin Gothic Medium" w:hAnsi="Arial"/>
          <w:i/>
          <w:sz w:val="22"/>
          <w:szCs w:val="22"/>
          <w:u w:val="single"/>
        </w:rPr>
        <w:t>Payments can be made by direct Bank Transfer for which details will be provided or by DD or</w:t>
      </w:r>
      <w:r w:rsidR="0027279B" w:rsidRPr="00E17020">
        <w:rPr>
          <w:rFonts w:ascii="Arial" w:eastAsia="Franklin Gothic Medium" w:hAnsi="Arial"/>
          <w:i/>
          <w:sz w:val="22"/>
          <w:szCs w:val="22"/>
          <w:u w:val="single"/>
        </w:rPr>
        <w:t xml:space="preserve"> Cheque payable at par at Kolkata in favour of </w:t>
      </w:r>
      <w:r w:rsidR="0027279B" w:rsidRPr="00E17020">
        <w:rPr>
          <w:rFonts w:ascii="Arial" w:eastAsia="Franklin Gothic Medium" w:hAnsi="Arial"/>
          <w:b/>
          <w:bCs/>
          <w:i/>
          <w:sz w:val="22"/>
          <w:szCs w:val="22"/>
          <w:u w:val="single"/>
        </w:rPr>
        <w:t xml:space="preserve"> ‘The Indian Institute of Welding – ANB’</w:t>
      </w:r>
    </w:p>
    <w:p w:rsidR="0027279B" w:rsidRPr="008F0296" w:rsidRDefault="0027279B" w:rsidP="00177DB6">
      <w:pPr>
        <w:ind w:left="567" w:hanging="425"/>
        <w:jc w:val="both"/>
        <w:rPr>
          <w:rFonts w:ascii="Arial Narrow" w:eastAsia="Symbol" w:hAnsi="Arial Narrow"/>
          <w:color w:val="C00000"/>
          <w:sz w:val="22"/>
          <w:szCs w:val="22"/>
        </w:rPr>
      </w:pPr>
    </w:p>
    <w:p w:rsidR="00B0510C" w:rsidRDefault="00041E09" w:rsidP="00B0510C">
      <w:pPr>
        <w:spacing w:after="120"/>
        <w:ind w:left="278"/>
        <w:jc w:val="both"/>
        <w:rPr>
          <w:rFonts w:ascii="Arial" w:hAnsi="Arial"/>
          <w:sz w:val="22"/>
          <w:szCs w:val="22"/>
        </w:rPr>
      </w:pPr>
      <w:r w:rsidRPr="00E425A7">
        <w:rPr>
          <w:rFonts w:ascii="Arial" w:hAnsi="Arial"/>
          <w:b/>
          <w:sz w:val="22"/>
          <w:szCs w:val="22"/>
        </w:rPr>
        <w:t>EXAMINATION:</w:t>
      </w:r>
      <w:r w:rsidRPr="00E425A7">
        <w:rPr>
          <w:rFonts w:ascii="Arial" w:hAnsi="Arial"/>
          <w:sz w:val="22"/>
          <w:szCs w:val="22"/>
        </w:rPr>
        <w:t xml:space="preserve"> The ‘Alternative Route’ candidates once approved are not required to attend any scheduled course </w:t>
      </w:r>
      <w:r w:rsidR="00B0510C" w:rsidRPr="00E425A7">
        <w:rPr>
          <w:rFonts w:ascii="Arial" w:hAnsi="Arial"/>
          <w:sz w:val="22"/>
          <w:szCs w:val="22"/>
        </w:rPr>
        <w:t xml:space="preserve">and </w:t>
      </w:r>
      <w:r w:rsidRPr="00E425A7">
        <w:rPr>
          <w:rFonts w:ascii="Arial" w:hAnsi="Arial"/>
          <w:sz w:val="22"/>
          <w:szCs w:val="22"/>
        </w:rPr>
        <w:t xml:space="preserve">are allowed to appear for final examination on the four Modules </w:t>
      </w:r>
      <w:r w:rsidR="00A75A6B" w:rsidRPr="00E425A7">
        <w:rPr>
          <w:rFonts w:ascii="Arial" w:hAnsi="Arial"/>
          <w:sz w:val="22"/>
          <w:szCs w:val="22"/>
        </w:rPr>
        <w:t xml:space="preserve">either </w:t>
      </w:r>
      <w:r w:rsidRPr="00E425A7">
        <w:rPr>
          <w:rFonts w:ascii="Arial" w:hAnsi="Arial"/>
          <w:sz w:val="22"/>
          <w:szCs w:val="22"/>
        </w:rPr>
        <w:t>at a time or staggered over a period</w:t>
      </w:r>
      <w:r w:rsidR="00A75A6B" w:rsidRPr="00E425A7">
        <w:rPr>
          <w:rFonts w:ascii="Arial" w:hAnsi="Arial"/>
          <w:sz w:val="22"/>
          <w:szCs w:val="22"/>
        </w:rPr>
        <w:t xml:space="preserve"> with prior approval</w:t>
      </w:r>
      <w:r w:rsidRPr="00E425A7">
        <w:rPr>
          <w:rFonts w:ascii="Arial" w:hAnsi="Arial"/>
          <w:sz w:val="22"/>
          <w:szCs w:val="22"/>
        </w:rPr>
        <w:t>.</w:t>
      </w:r>
      <w:r w:rsidRPr="00EF4072">
        <w:rPr>
          <w:rFonts w:ascii="Arial" w:hAnsi="Arial"/>
          <w:sz w:val="22"/>
          <w:szCs w:val="22"/>
        </w:rPr>
        <w:t xml:space="preserve"> </w:t>
      </w:r>
    </w:p>
    <w:p w:rsidR="00041E09" w:rsidRPr="00EF4072" w:rsidRDefault="00B0510C" w:rsidP="00B0510C">
      <w:pPr>
        <w:spacing w:after="120"/>
        <w:ind w:left="278"/>
        <w:jc w:val="both"/>
        <w:rPr>
          <w:rFonts w:ascii="Arial" w:hAnsi="Arial"/>
          <w:sz w:val="22"/>
          <w:szCs w:val="22"/>
        </w:rPr>
      </w:pPr>
      <w:r w:rsidRPr="00E425A7">
        <w:rPr>
          <w:rFonts w:ascii="Arial" w:hAnsi="Arial"/>
          <w:sz w:val="22"/>
          <w:szCs w:val="22"/>
        </w:rPr>
        <w:t>T</w:t>
      </w:r>
      <w:r w:rsidR="00041E09" w:rsidRPr="00E425A7">
        <w:rPr>
          <w:rFonts w:ascii="Arial" w:hAnsi="Arial"/>
          <w:sz w:val="22"/>
          <w:szCs w:val="22"/>
        </w:rPr>
        <w:t>he candidates may attend selectively some Modules at an ATB in areas of his/</w:t>
      </w:r>
      <w:r w:rsidRPr="00E425A7">
        <w:rPr>
          <w:rFonts w:ascii="Arial" w:hAnsi="Arial"/>
          <w:sz w:val="22"/>
          <w:szCs w:val="22"/>
        </w:rPr>
        <w:t xml:space="preserve"> </w:t>
      </w:r>
      <w:r w:rsidR="00041E09" w:rsidRPr="00E425A7">
        <w:rPr>
          <w:rFonts w:ascii="Arial" w:hAnsi="Arial"/>
          <w:sz w:val="22"/>
          <w:szCs w:val="22"/>
        </w:rPr>
        <w:t>her weakness.</w:t>
      </w:r>
      <w:r w:rsidR="00041E09" w:rsidRPr="00EF4072">
        <w:rPr>
          <w:rFonts w:ascii="Arial" w:hAnsi="Arial"/>
          <w:sz w:val="22"/>
          <w:szCs w:val="22"/>
        </w:rPr>
        <w:t xml:space="preserve"> The tentative Examination schedules thrice a year are published under Alternative Route in the website link: </w:t>
      </w:r>
      <w:hyperlink r:id="rId23" w:history="1">
        <w:r w:rsidR="00041E09" w:rsidRPr="00EF4072">
          <w:rPr>
            <w:rStyle w:val="Hyperlink"/>
            <w:rFonts w:ascii="Arial" w:hAnsi="Arial"/>
            <w:sz w:val="22"/>
            <w:szCs w:val="22"/>
          </w:rPr>
          <w:t>http://iiwindia.com/personnel-qualification-certification/courses-calendar/</w:t>
        </w:r>
      </w:hyperlink>
    </w:p>
    <w:p w:rsidR="00471771" w:rsidRPr="00B0510C" w:rsidRDefault="00471771" w:rsidP="00B0510C">
      <w:pPr>
        <w:spacing w:line="0" w:lineRule="atLeast"/>
        <w:rPr>
          <w:rFonts w:ascii="Arial" w:eastAsia="Arial" w:hAnsi="Arial"/>
          <w:b/>
          <w:i/>
          <w:sz w:val="22"/>
          <w:u w:val="single"/>
        </w:rPr>
      </w:pPr>
      <w:r w:rsidRPr="00E425A7">
        <w:rPr>
          <w:rFonts w:ascii="Arial" w:eastAsia="Arial" w:hAnsi="Arial"/>
          <w:b/>
          <w:i/>
          <w:sz w:val="22"/>
          <w:u w:val="single"/>
        </w:rPr>
        <w:t xml:space="preserve">Lesson support to Alternative Route IWE &amp; IWT candidates </w:t>
      </w:r>
      <w:r w:rsidR="00B0510C" w:rsidRPr="00E425A7">
        <w:rPr>
          <w:rFonts w:ascii="Arial" w:eastAsia="Arial" w:hAnsi="Arial"/>
          <w:b/>
          <w:i/>
          <w:sz w:val="22"/>
          <w:u w:val="single"/>
        </w:rPr>
        <w:t xml:space="preserve">is </w:t>
      </w:r>
      <w:r w:rsidRPr="00E425A7">
        <w:rPr>
          <w:rFonts w:ascii="Arial" w:eastAsia="Arial" w:hAnsi="Arial"/>
          <w:b/>
          <w:i/>
          <w:sz w:val="22"/>
          <w:u w:val="single"/>
        </w:rPr>
        <w:t>available from our ATB</w:t>
      </w:r>
    </w:p>
    <w:p w:rsidR="00B0510C" w:rsidRPr="00195F76" w:rsidRDefault="00B0510C" w:rsidP="00B0510C">
      <w:pPr>
        <w:spacing w:line="0" w:lineRule="atLeast"/>
        <w:rPr>
          <w:rFonts w:ascii="Arial" w:eastAsia="Arial" w:hAnsi="Arial"/>
          <w:i/>
          <w:sz w:val="22"/>
          <w:u w:val="single"/>
        </w:rPr>
      </w:pPr>
    </w:p>
    <w:p w:rsidR="009F14B4" w:rsidRPr="00E425A7" w:rsidRDefault="00471771" w:rsidP="00E425A7">
      <w:pPr>
        <w:ind w:left="284"/>
        <w:jc w:val="both"/>
        <w:rPr>
          <w:rFonts w:ascii="Arial" w:hAnsi="Arial"/>
          <w:b/>
          <w:sz w:val="24"/>
          <w:szCs w:val="24"/>
          <w:lang w:val="en-US" w:eastAsia="en-US"/>
        </w:rPr>
      </w:pPr>
      <w:bookmarkStart w:id="2" w:name="page3"/>
      <w:bookmarkEnd w:id="2"/>
      <w:r w:rsidRPr="00E425A7">
        <w:rPr>
          <w:rFonts w:ascii="Arial" w:hAnsi="Arial"/>
          <w:b/>
          <w:sz w:val="24"/>
          <w:szCs w:val="24"/>
          <w:lang w:val="en-US" w:eastAsia="en-US"/>
        </w:rPr>
        <w:t xml:space="preserve">Cornerstone Academy </w:t>
      </w:r>
    </w:p>
    <w:p w:rsidR="009F14B4" w:rsidRDefault="00471771" w:rsidP="00E425A7">
      <w:pPr>
        <w:ind w:left="284"/>
        <w:jc w:val="both"/>
        <w:rPr>
          <w:rFonts w:ascii="Arial" w:hAnsi="Arial"/>
          <w:sz w:val="22"/>
          <w:szCs w:val="22"/>
          <w:lang w:val="en-US" w:eastAsia="en-US"/>
        </w:rPr>
      </w:pPr>
      <w:r w:rsidRPr="00EF4072">
        <w:rPr>
          <w:rFonts w:ascii="Arial" w:hAnsi="Arial"/>
          <w:sz w:val="22"/>
          <w:szCs w:val="22"/>
          <w:lang w:val="en-US" w:eastAsia="en-US"/>
        </w:rPr>
        <w:t xml:space="preserve">Plot No. 98, 1st Street, </w:t>
      </w:r>
      <w:proofErr w:type="spellStart"/>
      <w:r w:rsidRPr="00EF4072">
        <w:rPr>
          <w:rFonts w:ascii="Arial" w:hAnsi="Arial"/>
          <w:sz w:val="22"/>
          <w:szCs w:val="22"/>
          <w:lang w:val="en-US" w:eastAsia="en-US"/>
        </w:rPr>
        <w:t>Viduthalai</w:t>
      </w:r>
      <w:proofErr w:type="spellEnd"/>
      <w:r w:rsidRPr="00EF4072">
        <w:rPr>
          <w:rFonts w:ascii="Arial" w:hAnsi="Arial"/>
          <w:sz w:val="22"/>
          <w:szCs w:val="22"/>
          <w:lang w:val="en-US" w:eastAsia="en-US"/>
        </w:rPr>
        <w:t xml:space="preserve"> Nagar, S.</w:t>
      </w:r>
      <w:r w:rsidR="009F14B4">
        <w:rPr>
          <w:rFonts w:ascii="Arial" w:hAnsi="Arial"/>
          <w:sz w:val="22"/>
          <w:szCs w:val="22"/>
          <w:lang w:val="en-US" w:eastAsia="en-US"/>
        </w:rPr>
        <w:t xml:space="preserve"> </w:t>
      </w:r>
      <w:proofErr w:type="spellStart"/>
      <w:r w:rsidRPr="00EF4072">
        <w:rPr>
          <w:rFonts w:ascii="Arial" w:hAnsi="Arial"/>
          <w:sz w:val="22"/>
          <w:szCs w:val="22"/>
          <w:lang w:val="en-US" w:eastAsia="en-US"/>
        </w:rPr>
        <w:t>Kolathur</w:t>
      </w:r>
      <w:proofErr w:type="spellEnd"/>
      <w:r w:rsidRPr="00EF4072">
        <w:rPr>
          <w:rFonts w:ascii="Arial" w:hAnsi="Arial"/>
          <w:sz w:val="22"/>
          <w:szCs w:val="22"/>
          <w:lang w:val="en-US" w:eastAsia="en-US"/>
        </w:rPr>
        <w:t xml:space="preserve">, </w:t>
      </w:r>
    </w:p>
    <w:p w:rsidR="009F14B4" w:rsidRDefault="00471771" w:rsidP="00E425A7">
      <w:pPr>
        <w:ind w:left="284"/>
        <w:jc w:val="both"/>
        <w:rPr>
          <w:rFonts w:ascii="Arial" w:hAnsi="Arial"/>
          <w:sz w:val="22"/>
          <w:szCs w:val="22"/>
          <w:lang w:val="en-US" w:eastAsia="en-US"/>
        </w:rPr>
      </w:pPr>
      <w:proofErr w:type="spellStart"/>
      <w:r w:rsidRPr="00EF4072">
        <w:rPr>
          <w:rFonts w:ascii="Arial" w:hAnsi="Arial"/>
          <w:sz w:val="22"/>
          <w:szCs w:val="22"/>
          <w:lang w:val="en-US" w:eastAsia="en-US"/>
        </w:rPr>
        <w:t>Thoraipakkam</w:t>
      </w:r>
      <w:proofErr w:type="spellEnd"/>
      <w:r w:rsidRPr="00EF4072">
        <w:rPr>
          <w:rFonts w:ascii="Arial" w:hAnsi="Arial"/>
          <w:sz w:val="22"/>
          <w:szCs w:val="22"/>
          <w:lang w:val="en-US" w:eastAsia="en-US"/>
        </w:rPr>
        <w:t xml:space="preserve">-- </w:t>
      </w:r>
      <w:proofErr w:type="spellStart"/>
      <w:r w:rsidRPr="00EF4072">
        <w:rPr>
          <w:rFonts w:ascii="Arial" w:hAnsi="Arial"/>
          <w:sz w:val="22"/>
          <w:szCs w:val="22"/>
          <w:lang w:val="en-US" w:eastAsia="en-US"/>
        </w:rPr>
        <w:t>Pallavaram</w:t>
      </w:r>
      <w:proofErr w:type="spellEnd"/>
      <w:r w:rsidRPr="00EF4072">
        <w:rPr>
          <w:rFonts w:ascii="Arial" w:hAnsi="Arial"/>
          <w:sz w:val="22"/>
          <w:szCs w:val="22"/>
          <w:lang w:val="en-US" w:eastAsia="en-US"/>
        </w:rPr>
        <w:t xml:space="preserve"> Road, </w:t>
      </w:r>
    </w:p>
    <w:p w:rsidR="00471771" w:rsidRPr="00EF4072" w:rsidRDefault="00471771" w:rsidP="00E425A7">
      <w:pPr>
        <w:ind w:left="284"/>
        <w:jc w:val="both"/>
        <w:rPr>
          <w:rFonts w:ascii="Arial" w:hAnsi="Arial"/>
          <w:sz w:val="22"/>
          <w:szCs w:val="22"/>
          <w:lang w:val="en-US" w:eastAsia="en-US"/>
        </w:rPr>
      </w:pPr>
      <w:proofErr w:type="spellStart"/>
      <w:r w:rsidRPr="00EF4072">
        <w:rPr>
          <w:rFonts w:ascii="Arial" w:hAnsi="Arial"/>
          <w:sz w:val="22"/>
          <w:szCs w:val="22"/>
          <w:lang w:val="en-US" w:eastAsia="en-US"/>
        </w:rPr>
        <w:t>Kovilambakkam</w:t>
      </w:r>
      <w:proofErr w:type="spellEnd"/>
      <w:r w:rsidRPr="00EF4072">
        <w:rPr>
          <w:rFonts w:ascii="Arial" w:hAnsi="Arial"/>
          <w:sz w:val="22"/>
          <w:szCs w:val="22"/>
          <w:lang w:val="en-US" w:eastAsia="en-US"/>
        </w:rPr>
        <w:t xml:space="preserve"> PO, Chennai – 600117, </w:t>
      </w:r>
    </w:p>
    <w:p w:rsidR="00471771" w:rsidRPr="00EF4072" w:rsidRDefault="00471771" w:rsidP="00E425A7">
      <w:pPr>
        <w:ind w:left="284"/>
        <w:jc w:val="both"/>
        <w:rPr>
          <w:rFonts w:ascii="Arial" w:hAnsi="Arial"/>
          <w:color w:val="0000FF"/>
          <w:sz w:val="22"/>
          <w:szCs w:val="22"/>
          <w:u w:val="single"/>
        </w:rPr>
      </w:pPr>
      <w:r w:rsidRPr="00EF4072">
        <w:rPr>
          <w:rFonts w:ascii="Arial" w:hAnsi="Arial"/>
          <w:sz w:val="22"/>
          <w:szCs w:val="22"/>
          <w:lang w:val="en-US" w:eastAsia="en-US"/>
        </w:rPr>
        <w:t xml:space="preserve">Mobile: +91 94444 12743, +91 90426 52750, E Mail: </w:t>
      </w:r>
      <w:hyperlink r:id="rId24" w:history="1">
        <w:r w:rsidRPr="00EF4072">
          <w:rPr>
            <w:rFonts w:ascii="Arial" w:hAnsi="Arial"/>
            <w:color w:val="0000FF"/>
            <w:sz w:val="22"/>
            <w:szCs w:val="22"/>
            <w:u w:val="single"/>
          </w:rPr>
          <w:t>cornerstonewelding@gmail.com</w:t>
        </w:r>
      </w:hyperlink>
    </w:p>
    <w:p w:rsidR="00EF4072" w:rsidRPr="00EF4072" w:rsidRDefault="00EF4072" w:rsidP="00B0510C">
      <w:pPr>
        <w:jc w:val="both"/>
        <w:rPr>
          <w:rFonts w:ascii="Arial" w:hAnsi="Arial" w:cs="Times New Roman"/>
          <w:sz w:val="12"/>
          <w:szCs w:val="12"/>
          <w:lang w:val="en-US" w:eastAsia="en-US"/>
        </w:rPr>
      </w:pPr>
    </w:p>
    <w:p w:rsidR="00471771" w:rsidRPr="00471771" w:rsidRDefault="00EF4072" w:rsidP="009F14B4">
      <w:pPr>
        <w:spacing w:after="120"/>
        <w:jc w:val="both"/>
        <w:rPr>
          <w:rFonts w:ascii="Arial" w:hAnsi="Arial" w:cs="Times New Roman"/>
          <w:i/>
          <w:sz w:val="22"/>
          <w:szCs w:val="22"/>
          <w:u w:val="single"/>
          <w:lang w:val="en-US" w:eastAsia="en-US"/>
        </w:rPr>
      </w:pPr>
      <w:r w:rsidRPr="00EF4072">
        <w:rPr>
          <w:rFonts w:ascii="Arial" w:hAnsi="Arial" w:cs="Times New Roman"/>
          <w:i/>
          <w:sz w:val="22"/>
          <w:szCs w:val="22"/>
          <w:u w:val="single"/>
          <w:lang w:val="en-US" w:eastAsia="en-US"/>
        </w:rPr>
        <w:t xml:space="preserve"> Other </w:t>
      </w:r>
      <w:r>
        <w:rPr>
          <w:rFonts w:ascii="Arial" w:hAnsi="Arial" w:cs="Times New Roman"/>
          <w:i/>
          <w:sz w:val="22"/>
          <w:szCs w:val="22"/>
          <w:u w:val="single"/>
          <w:lang w:val="en-US" w:eastAsia="en-US"/>
        </w:rPr>
        <w:t xml:space="preserve">useful </w:t>
      </w:r>
      <w:r w:rsidRPr="00EF4072">
        <w:rPr>
          <w:rFonts w:ascii="Arial" w:hAnsi="Arial" w:cs="Times New Roman"/>
          <w:i/>
          <w:sz w:val="22"/>
          <w:szCs w:val="22"/>
          <w:u w:val="single"/>
          <w:lang w:val="en-US" w:eastAsia="en-US"/>
        </w:rPr>
        <w:t>references are</w:t>
      </w:r>
    </w:p>
    <w:p w:rsidR="00471771" w:rsidRPr="00471771" w:rsidRDefault="00471771" w:rsidP="009F14B4">
      <w:pPr>
        <w:numPr>
          <w:ilvl w:val="0"/>
          <w:numId w:val="15"/>
        </w:numPr>
        <w:ind w:left="426" w:hanging="426"/>
        <w:jc w:val="both"/>
        <w:rPr>
          <w:rFonts w:ascii="Arial" w:hAnsi="Arial" w:cs="Times New Roman"/>
          <w:lang w:val="en-US" w:eastAsia="en-US"/>
        </w:rPr>
      </w:pPr>
      <w:r w:rsidRPr="00471771">
        <w:rPr>
          <w:rFonts w:ascii="Arial" w:hAnsi="Arial" w:cs="Times New Roman"/>
          <w:lang w:val="en-US" w:eastAsia="en-US"/>
        </w:rPr>
        <w:t>AWS Handbooks 5 Volumes to cover  'Welding Science &amp; Technology -1', 'Welding Processes - 2 &amp; 3', 'Materials &amp; Application- 4 &amp; 5'. </w:t>
      </w:r>
    </w:p>
    <w:p w:rsidR="00471771" w:rsidRPr="00471771" w:rsidRDefault="00471771" w:rsidP="009F14B4">
      <w:pPr>
        <w:numPr>
          <w:ilvl w:val="0"/>
          <w:numId w:val="15"/>
        </w:numPr>
        <w:ind w:left="426" w:hanging="426"/>
        <w:jc w:val="both"/>
        <w:rPr>
          <w:rFonts w:ascii="Arial" w:hAnsi="Arial" w:cs="Times New Roman"/>
          <w:lang w:val="en-US" w:eastAsia="en-US"/>
        </w:rPr>
      </w:pPr>
      <w:r w:rsidRPr="00471771">
        <w:rPr>
          <w:rFonts w:ascii="Arial" w:hAnsi="Arial" w:cs="Times New Roman"/>
          <w:lang w:val="en-US" w:eastAsia="en-US"/>
        </w:rPr>
        <w:t>Websites of companies like LINCOLN ELECTRIC, MILLER, ESAB, KEMPPI, FRONIUS, HYPERTHERM etc. have wealth of information on welding/cutting processes and equipment </w:t>
      </w:r>
    </w:p>
    <w:p w:rsidR="00471771" w:rsidRPr="00471771" w:rsidRDefault="00471771" w:rsidP="009F14B4">
      <w:pPr>
        <w:numPr>
          <w:ilvl w:val="0"/>
          <w:numId w:val="15"/>
        </w:numPr>
        <w:ind w:left="426" w:hanging="426"/>
        <w:jc w:val="both"/>
        <w:rPr>
          <w:rFonts w:ascii="Arial" w:hAnsi="Arial" w:cs="Times New Roman"/>
          <w:lang w:val="en-US" w:eastAsia="en-US"/>
        </w:rPr>
      </w:pPr>
      <w:r w:rsidRPr="00471771">
        <w:rPr>
          <w:rFonts w:ascii="Arial" w:hAnsi="Arial" w:cs="Times New Roman"/>
          <w:lang w:val="en-US" w:eastAsia="en-US"/>
        </w:rPr>
        <w:t>You may visit </w:t>
      </w:r>
      <w:hyperlink r:id="rId25" w:tgtFrame="_blank" w:history="1">
        <w:r w:rsidRPr="00471771">
          <w:rPr>
            <w:rFonts w:ascii="Arial" w:hAnsi="Arial" w:cs="Times New Roman"/>
            <w:color w:val="0563C1"/>
            <w:u w:val="single"/>
            <w:lang w:val="en-US" w:eastAsia="en-US"/>
          </w:rPr>
          <w:t>https://nptel.ac.in/courses/112107090/</w:t>
        </w:r>
      </w:hyperlink>
      <w:r w:rsidRPr="00471771">
        <w:rPr>
          <w:rFonts w:ascii="Arial" w:hAnsi="Arial" w:cs="Times New Roman"/>
          <w:lang w:val="en-US" w:eastAsia="en-US"/>
        </w:rPr>
        <w:t xml:space="preserve">  site maintained by IIT for overall knowledge but the same is not complete for IWE level and </w:t>
      </w:r>
      <w:r w:rsidR="00EF4072">
        <w:rPr>
          <w:rFonts w:ascii="Arial" w:hAnsi="Arial" w:cs="Times New Roman"/>
          <w:lang w:val="en-US" w:eastAsia="en-US"/>
        </w:rPr>
        <w:t>may need additional study on applications etc</w:t>
      </w:r>
      <w:r w:rsidRPr="00471771">
        <w:rPr>
          <w:rFonts w:ascii="Arial" w:hAnsi="Arial" w:cs="Times New Roman"/>
          <w:lang w:val="en-US" w:eastAsia="en-US"/>
        </w:rPr>
        <w:t>.</w:t>
      </w:r>
    </w:p>
    <w:p w:rsidR="00471771" w:rsidRPr="00471771" w:rsidRDefault="00471771" w:rsidP="009F14B4">
      <w:pPr>
        <w:numPr>
          <w:ilvl w:val="0"/>
          <w:numId w:val="15"/>
        </w:numPr>
        <w:ind w:left="426" w:hanging="426"/>
        <w:jc w:val="both"/>
        <w:rPr>
          <w:rFonts w:ascii="Arial" w:hAnsi="Arial" w:cs="Times New Roman"/>
          <w:lang w:val="en-US" w:eastAsia="en-US"/>
        </w:rPr>
      </w:pPr>
      <w:r w:rsidRPr="00471771">
        <w:rPr>
          <w:rFonts w:ascii="Arial" w:hAnsi="Arial" w:cs="Times New Roman"/>
          <w:lang w:val="en-US" w:eastAsia="en-US"/>
        </w:rPr>
        <w:t>You should also get to know various ISO standards relating to welding. There are also similar AWS and ASME Standards which. A Chart is attached on ISO Standards relevant for Welding.</w:t>
      </w:r>
    </w:p>
    <w:p w:rsidR="00471771" w:rsidRPr="00471771" w:rsidRDefault="00471771" w:rsidP="009F14B4">
      <w:pPr>
        <w:numPr>
          <w:ilvl w:val="0"/>
          <w:numId w:val="15"/>
        </w:numPr>
        <w:ind w:left="426" w:hanging="426"/>
        <w:jc w:val="both"/>
        <w:rPr>
          <w:rFonts w:ascii="Arial" w:hAnsi="Arial" w:cs="Times New Roman"/>
          <w:lang w:val="en-US" w:eastAsia="en-US"/>
        </w:rPr>
      </w:pPr>
      <w:r w:rsidRPr="00471771">
        <w:rPr>
          <w:rFonts w:ascii="Arial" w:hAnsi="Arial" w:cs="Times New Roman"/>
          <w:lang w:val="en-US" w:eastAsia="en-US"/>
        </w:rPr>
        <w:t>IIW Guideline IAB 252r4-18 which you must be having provides the details of learning requirement for each Modules and the examination will cover these. </w:t>
      </w:r>
    </w:p>
    <w:p w:rsidR="00EF4072" w:rsidRDefault="00471771" w:rsidP="009F14B4">
      <w:pPr>
        <w:pStyle w:val="ListParagraph"/>
        <w:numPr>
          <w:ilvl w:val="0"/>
          <w:numId w:val="15"/>
        </w:numPr>
        <w:ind w:left="426" w:hanging="426"/>
        <w:rPr>
          <w:rFonts w:ascii="Arial" w:hAnsi="Arial" w:cs="Times New Roman"/>
          <w:lang w:val="en-US" w:eastAsia="en-US"/>
        </w:rPr>
      </w:pPr>
      <w:r w:rsidRPr="00EF4072">
        <w:rPr>
          <w:rFonts w:ascii="Arial" w:hAnsi="Arial" w:cs="Times New Roman"/>
          <w:lang w:val="en-US" w:eastAsia="en-US"/>
        </w:rPr>
        <w:t>Model questions etc. will be provided to you once you respond &amp; confirm participation in the examination in February 2020  </w:t>
      </w:r>
    </w:p>
    <w:p w:rsidR="00EF4072" w:rsidRPr="00EF4072" w:rsidRDefault="00EF4072" w:rsidP="009F14B4">
      <w:pPr>
        <w:pStyle w:val="ListParagraph"/>
        <w:numPr>
          <w:ilvl w:val="0"/>
          <w:numId w:val="15"/>
        </w:numPr>
        <w:tabs>
          <w:tab w:val="clear" w:pos="720"/>
          <w:tab w:val="num" w:pos="709"/>
        </w:tabs>
        <w:ind w:left="426" w:hanging="426"/>
        <w:rPr>
          <w:rFonts w:ascii="Arial" w:hAnsi="Arial" w:cs="Times New Roman"/>
          <w:lang w:val="en-US" w:eastAsia="en-US"/>
        </w:rPr>
      </w:pPr>
      <w:r w:rsidRPr="00EF4072">
        <w:rPr>
          <w:rFonts w:ascii="Arial" w:hAnsi="Arial" w:cs="Times New Roman"/>
          <w:lang w:val="en-US" w:eastAsia="en-US"/>
        </w:rPr>
        <w:t>Some Alternative Route candidates for IWE &amp; IWT had attended ANB conducted 'Refresher Course for Transition Arrangement' as student and commented as useful, though this 5 day course cannot cover the full curriculum but only attempts to touch them. This has to be supplement by self-study &amp; learning.</w:t>
      </w:r>
    </w:p>
    <w:sectPr w:rsidR="00EF4072" w:rsidRPr="00EF4072" w:rsidSect="0027279B">
      <w:footerReference w:type="default" r:id="rId26"/>
      <w:type w:val="continuous"/>
      <w:pgSz w:w="11900" w:h="16838"/>
      <w:pgMar w:top="846" w:right="846" w:bottom="150" w:left="1140" w:header="0" w:footer="714" w:gutter="0"/>
      <w:cols w:space="0" w:equalWidth="0">
        <w:col w:w="99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10" w:rsidRDefault="00C72310" w:rsidP="009F391F">
      <w:r>
        <w:separator/>
      </w:r>
    </w:p>
  </w:endnote>
  <w:endnote w:type="continuationSeparator" w:id="0">
    <w:p w:rsidR="00C72310" w:rsidRDefault="00C72310" w:rsidP="009F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Rupee">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4F" w:rsidRDefault="002F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0" w:rsidRPr="008F0296" w:rsidRDefault="00E17020" w:rsidP="008F0296">
    <w:pPr>
      <w:pStyle w:val="Footer"/>
      <w:jc w:val="right"/>
    </w:pPr>
    <w:r w:rsidRPr="008F0296">
      <w:t xml:space="preserve">Page </w:t>
    </w:r>
    <w:r w:rsidR="00E97B6A" w:rsidRPr="008F0296">
      <w:rPr>
        <w:bCs/>
        <w:sz w:val="24"/>
        <w:szCs w:val="24"/>
      </w:rPr>
      <w:fldChar w:fldCharType="begin"/>
    </w:r>
    <w:r w:rsidRPr="008F0296">
      <w:rPr>
        <w:bCs/>
      </w:rPr>
      <w:instrText xml:space="preserve"> PAGE </w:instrText>
    </w:r>
    <w:r w:rsidR="00E97B6A" w:rsidRPr="008F0296">
      <w:rPr>
        <w:bCs/>
        <w:sz w:val="24"/>
        <w:szCs w:val="24"/>
      </w:rPr>
      <w:fldChar w:fldCharType="separate"/>
    </w:r>
    <w:r w:rsidR="002F654F">
      <w:rPr>
        <w:bCs/>
        <w:noProof/>
      </w:rPr>
      <w:t>3</w:t>
    </w:r>
    <w:r w:rsidR="00E97B6A" w:rsidRPr="008F0296">
      <w:rPr>
        <w:bCs/>
        <w:sz w:val="24"/>
        <w:szCs w:val="24"/>
      </w:rPr>
      <w:fldChar w:fldCharType="end"/>
    </w:r>
    <w:r w:rsidRPr="008F0296">
      <w:t xml:space="preserve"> of </w:t>
    </w:r>
    <w:r w:rsidR="00E97B6A" w:rsidRPr="008F0296">
      <w:rPr>
        <w:bCs/>
        <w:sz w:val="24"/>
        <w:szCs w:val="24"/>
      </w:rPr>
      <w:fldChar w:fldCharType="begin"/>
    </w:r>
    <w:r w:rsidRPr="008F0296">
      <w:rPr>
        <w:bCs/>
      </w:rPr>
      <w:instrText xml:space="preserve"> NUMPAGES  </w:instrText>
    </w:r>
    <w:r w:rsidR="00E97B6A" w:rsidRPr="008F0296">
      <w:rPr>
        <w:bCs/>
        <w:sz w:val="24"/>
        <w:szCs w:val="24"/>
      </w:rPr>
      <w:fldChar w:fldCharType="separate"/>
    </w:r>
    <w:r w:rsidR="002F654F">
      <w:rPr>
        <w:bCs/>
        <w:noProof/>
      </w:rPr>
      <w:t>4</w:t>
    </w:r>
    <w:r w:rsidR="00E97B6A" w:rsidRPr="008F0296">
      <w:rPr>
        <w:bCs/>
        <w:sz w:val="24"/>
        <w:szCs w:val="24"/>
      </w:rPr>
      <w:fldChar w:fldCharType="end"/>
    </w:r>
  </w:p>
  <w:p w:rsidR="00E17020" w:rsidRDefault="00E17020">
    <w:pPr>
      <w:pStyle w:val="Footer"/>
    </w:pPr>
    <w:r w:rsidRPr="008F0296">
      <w:t xml:space="preserve">IWCP </w:t>
    </w:r>
    <w:r>
      <w:t>Alternative Route</w:t>
    </w:r>
    <w:r w:rsidRPr="008F0296">
      <w:t>- How to Apply r</w:t>
    </w:r>
    <w:r w:rsidR="00195F76">
      <w:t>6Jan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4F" w:rsidRDefault="002F6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96" w:rsidRPr="008F0296" w:rsidRDefault="008F0296" w:rsidP="008F0296">
    <w:pPr>
      <w:pStyle w:val="Footer"/>
      <w:jc w:val="right"/>
    </w:pPr>
    <w:r w:rsidRPr="008F0296">
      <w:t xml:space="preserve">Page </w:t>
    </w:r>
    <w:r w:rsidR="00E97B6A" w:rsidRPr="008F0296">
      <w:rPr>
        <w:bCs/>
        <w:sz w:val="24"/>
        <w:szCs w:val="24"/>
      </w:rPr>
      <w:fldChar w:fldCharType="begin"/>
    </w:r>
    <w:r w:rsidRPr="008F0296">
      <w:rPr>
        <w:bCs/>
      </w:rPr>
      <w:instrText xml:space="preserve"> PAGE </w:instrText>
    </w:r>
    <w:r w:rsidR="00E97B6A" w:rsidRPr="008F0296">
      <w:rPr>
        <w:bCs/>
        <w:sz w:val="24"/>
        <w:szCs w:val="24"/>
      </w:rPr>
      <w:fldChar w:fldCharType="separate"/>
    </w:r>
    <w:r w:rsidR="002F654F">
      <w:rPr>
        <w:bCs/>
        <w:noProof/>
      </w:rPr>
      <w:t>4</w:t>
    </w:r>
    <w:r w:rsidR="00E97B6A" w:rsidRPr="008F0296">
      <w:rPr>
        <w:bCs/>
        <w:sz w:val="24"/>
        <w:szCs w:val="24"/>
      </w:rPr>
      <w:fldChar w:fldCharType="end"/>
    </w:r>
    <w:r w:rsidRPr="008F0296">
      <w:t xml:space="preserve"> of </w:t>
    </w:r>
    <w:r w:rsidR="00E97B6A" w:rsidRPr="008F0296">
      <w:rPr>
        <w:bCs/>
        <w:sz w:val="24"/>
        <w:szCs w:val="24"/>
      </w:rPr>
      <w:fldChar w:fldCharType="begin"/>
    </w:r>
    <w:r w:rsidRPr="008F0296">
      <w:rPr>
        <w:bCs/>
      </w:rPr>
      <w:instrText xml:space="preserve"> NUMPAGES  </w:instrText>
    </w:r>
    <w:r w:rsidR="00E97B6A" w:rsidRPr="008F0296">
      <w:rPr>
        <w:bCs/>
        <w:sz w:val="24"/>
        <w:szCs w:val="24"/>
      </w:rPr>
      <w:fldChar w:fldCharType="separate"/>
    </w:r>
    <w:r w:rsidR="002F654F">
      <w:rPr>
        <w:bCs/>
        <w:noProof/>
      </w:rPr>
      <w:t>4</w:t>
    </w:r>
    <w:r w:rsidR="00E97B6A" w:rsidRPr="008F0296">
      <w:rPr>
        <w:bCs/>
        <w:sz w:val="24"/>
        <w:szCs w:val="24"/>
      </w:rPr>
      <w:fldChar w:fldCharType="end"/>
    </w:r>
  </w:p>
  <w:p w:rsidR="00E96C51" w:rsidRDefault="00E96C51" w:rsidP="00E96C51">
    <w:pPr>
      <w:pStyle w:val="Footer"/>
    </w:pPr>
    <w:r w:rsidRPr="008F0296">
      <w:t xml:space="preserve">IWCP </w:t>
    </w:r>
    <w:r>
      <w:t>Alternative Route</w:t>
    </w:r>
    <w:r w:rsidRPr="008F0296">
      <w:t>- How to Apply r</w:t>
    </w:r>
    <w:r w:rsidR="002F654F">
      <w:t xml:space="preserve">7 </w:t>
    </w:r>
    <w:bookmarkStart w:id="3" w:name="_GoBack"/>
    <w:bookmarkEnd w:id="3"/>
    <w:r>
      <w:t xml:space="preserve"> 2020</w:t>
    </w:r>
  </w:p>
  <w:p w:rsidR="008F0296" w:rsidRDefault="008F0296" w:rsidP="00E9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10" w:rsidRDefault="00C72310" w:rsidP="009F391F">
      <w:r>
        <w:separator/>
      </w:r>
    </w:p>
  </w:footnote>
  <w:footnote w:type="continuationSeparator" w:id="0">
    <w:p w:rsidR="00C72310" w:rsidRDefault="00C72310" w:rsidP="009F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4F" w:rsidRDefault="002F6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4F" w:rsidRDefault="002F6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4F" w:rsidRDefault="002F6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065C4C42">
      <w:start w:val="1"/>
      <w:numFmt w:val="decimal"/>
      <w:lvlText w:val="%1."/>
      <w:lvlJc w:val="left"/>
    </w:lvl>
    <w:lvl w:ilvl="1" w:tplc="E408C44A">
      <w:start w:val="1"/>
      <w:numFmt w:val="bullet"/>
      <w:lvlText w:val=""/>
      <w:lvlJc w:val="left"/>
    </w:lvl>
    <w:lvl w:ilvl="2" w:tplc="DF56A4EC">
      <w:start w:val="1"/>
      <w:numFmt w:val="bullet"/>
      <w:lvlText w:val=""/>
      <w:lvlJc w:val="left"/>
    </w:lvl>
    <w:lvl w:ilvl="3" w:tplc="96B04572">
      <w:start w:val="1"/>
      <w:numFmt w:val="bullet"/>
      <w:lvlText w:val=""/>
      <w:lvlJc w:val="left"/>
    </w:lvl>
    <w:lvl w:ilvl="4" w:tplc="9E0487A2">
      <w:start w:val="1"/>
      <w:numFmt w:val="bullet"/>
      <w:lvlText w:val=""/>
      <w:lvlJc w:val="left"/>
    </w:lvl>
    <w:lvl w:ilvl="5" w:tplc="E982A200">
      <w:start w:val="1"/>
      <w:numFmt w:val="bullet"/>
      <w:lvlText w:val=""/>
      <w:lvlJc w:val="left"/>
    </w:lvl>
    <w:lvl w:ilvl="6" w:tplc="7C0A0092">
      <w:start w:val="1"/>
      <w:numFmt w:val="bullet"/>
      <w:lvlText w:val=""/>
      <w:lvlJc w:val="left"/>
    </w:lvl>
    <w:lvl w:ilvl="7" w:tplc="45041C0C">
      <w:start w:val="1"/>
      <w:numFmt w:val="bullet"/>
      <w:lvlText w:val=""/>
      <w:lvlJc w:val="left"/>
    </w:lvl>
    <w:lvl w:ilvl="8" w:tplc="667645D0">
      <w:start w:val="1"/>
      <w:numFmt w:val="bullet"/>
      <w:lvlText w:val=""/>
      <w:lvlJc w:val="left"/>
    </w:lvl>
  </w:abstractNum>
  <w:abstractNum w:abstractNumId="1">
    <w:nsid w:val="00000002"/>
    <w:multiLevelType w:val="hybridMultilevel"/>
    <w:tmpl w:val="74B0DC50"/>
    <w:lvl w:ilvl="0" w:tplc="10A63020">
      <w:start w:val="1"/>
      <w:numFmt w:val="bullet"/>
      <w:lvlText w:val=""/>
      <w:lvlJc w:val="left"/>
    </w:lvl>
    <w:lvl w:ilvl="1" w:tplc="AE429D82">
      <w:start w:val="1"/>
      <w:numFmt w:val="bullet"/>
      <w:lvlText w:val=""/>
      <w:lvlJc w:val="left"/>
    </w:lvl>
    <w:lvl w:ilvl="2" w:tplc="F2A89A50">
      <w:start w:val="1"/>
      <w:numFmt w:val="bullet"/>
      <w:lvlText w:val=""/>
      <w:lvlJc w:val="left"/>
    </w:lvl>
    <w:lvl w:ilvl="3" w:tplc="77A80982">
      <w:start w:val="1"/>
      <w:numFmt w:val="bullet"/>
      <w:lvlText w:val=""/>
      <w:lvlJc w:val="left"/>
    </w:lvl>
    <w:lvl w:ilvl="4" w:tplc="292E1416">
      <w:start w:val="1"/>
      <w:numFmt w:val="bullet"/>
      <w:lvlText w:val=""/>
      <w:lvlJc w:val="left"/>
    </w:lvl>
    <w:lvl w:ilvl="5" w:tplc="F834716C">
      <w:start w:val="1"/>
      <w:numFmt w:val="bullet"/>
      <w:lvlText w:val=""/>
      <w:lvlJc w:val="left"/>
    </w:lvl>
    <w:lvl w:ilvl="6" w:tplc="B2BEA5AE">
      <w:start w:val="1"/>
      <w:numFmt w:val="bullet"/>
      <w:lvlText w:val=""/>
      <w:lvlJc w:val="left"/>
    </w:lvl>
    <w:lvl w:ilvl="7" w:tplc="9CE818D4">
      <w:start w:val="1"/>
      <w:numFmt w:val="bullet"/>
      <w:lvlText w:val=""/>
      <w:lvlJc w:val="left"/>
    </w:lvl>
    <w:lvl w:ilvl="8" w:tplc="C4904A5C">
      <w:start w:val="1"/>
      <w:numFmt w:val="bullet"/>
      <w:lvlText w:val=""/>
      <w:lvlJc w:val="left"/>
    </w:lvl>
  </w:abstractNum>
  <w:abstractNum w:abstractNumId="2">
    <w:nsid w:val="00000003"/>
    <w:multiLevelType w:val="hybridMultilevel"/>
    <w:tmpl w:val="19495CFE"/>
    <w:lvl w:ilvl="0" w:tplc="AF327F5C">
      <w:start w:val="1"/>
      <w:numFmt w:val="bullet"/>
      <w:lvlText w:val=""/>
      <w:lvlJc w:val="left"/>
    </w:lvl>
    <w:lvl w:ilvl="1" w:tplc="6BB67D5C">
      <w:start w:val="1"/>
      <w:numFmt w:val="bullet"/>
      <w:lvlText w:val=""/>
      <w:lvlJc w:val="left"/>
    </w:lvl>
    <w:lvl w:ilvl="2" w:tplc="B2FC00BA">
      <w:start w:val="1"/>
      <w:numFmt w:val="bullet"/>
      <w:lvlText w:val=""/>
      <w:lvlJc w:val="left"/>
    </w:lvl>
    <w:lvl w:ilvl="3" w:tplc="1A187128">
      <w:start w:val="1"/>
      <w:numFmt w:val="bullet"/>
      <w:lvlText w:val=""/>
      <w:lvlJc w:val="left"/>
    </w:lvl>
    <w:lvl w:ilvl="4" w:tplc="AA200D66">
      <w:start w:val="1"/>
      <w:numFmt w:val="bullet"/>
      <w:lvlText w:val=""/>
      <w:lvlJc w:val="left"/>
    </w:lvl>
    <w:lvl w:ilvl="5" w:tplc="7DDE0CB4">
      <w:start w:val="1"/>
      <w:numFmt w:val="bullet"/>
      <w:lvlText w:val=""/>
      <w:lvlJc w:val="left"/>
    </w:lvl>
    <w:lvl w:ilvl="6" w:tplc="A90CE674">
      <w:start w:val="1"/>
      <w:numFmt w:val="bullet"/>
      <w:lvlText w:val=""/>
      <w:lvlJc w:val="left"/>
    </w:lvl>
    <w:lvl w:ilvl="7" w:tplc="B1885B76">
      <w:start w:val="1"/>
      <w:numFmt w:val="bullet"/>
      <w:lvlText w:val=""/>
      <w:lvlJc w:val="left"/>
    </w:lvl>
    <w:lvl w:ilvl="8" w:tplc="13F0454E">
      <w:start w:val="1"/>
      <w:numFmt w:val="bullet"/>
      <w:lvlText w:val=""/>
      <w:lvlJc w:val="left"/>
    </w:lvl>
  </w:abstractNum>
  <w:abstractNum w:abstractNumId="3">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5A5E42"/>
    <w:multiLevelType w:val="hybridMultilevel"/>
    <w:tmpl w:val="CE401558"/>
    <w:lvl w:ilvl="0" w:tplc="622A5C5C">
      <w:numFmt w:val="bullet"/>
      <w:lvlText w:val="•"/>
      <w:lvlJc w:val="left"/>
      <w:pPr>
        <w:ind w:left="1080" w:hanging="720"/>
      </w:pPr>
      <w:rPr>
        <w:rFonts w:ascii="Arial Narrow" w:eastAsia="Calibri" w:hAnsi="Arial Narrow"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8744EF"/>
    <w:multiLevelType w:val="hybridMultilevel"/>
    <w:tmpl w:val="78D2904A"/>
    <w:lvl w:ilvl="0" w:tplc="8022F7CE">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CC4B1D"/>
    <w:multiLevelType w:val="hybridMultilevel"/>
    <w:tmpl w:val="A7866CF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779E6"/>
    <w:multiLevelType w:val="hybridMultilevel"/>
    <w:tmpl w:val="8994530C"/>
    <w:lvl w:ilvl="0" w:tplc="21644DE8">
      <w:start w:val="1"/>
      <w:numFmt w:val="bullet"/>
      <w:lvlText w:val=""/>
      <w:lvlJc w:val="left"/>
      <w:pPr>
        <w:ind w:left="1080" w:hanging="720"/>
      </w:pPr>
      <w:rPr>
        <w:rFonts w:ascii="Wingdings" w:hAnsi="Wingdings"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3BE7A84"/>
    <w:multiLevelType w:val="hybridMultilevel"/>
    <w:tmpl w:val="F4900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2D4193"/>
    <w:multiLevelType w:val="hybridMultilevel"/>
    <w:tmpl w:val="D1D8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53A04"/>
    <w:multiLevelType w:val="hybridMultilevel"/>
    <w:tmpl w:val="F1E6ADD8"/>
    <w:lvl w:ilvl="0" w:tplc="622A5C5C">
      <w:numFmt w:val="bullet"/>
      <w:lvlText w:val="•"/>
      <w:lvlJc w:val="left"/>
      <w:pPr>
        <w:ind w:left="1080" w:hanging="720"/>
      </w:pPr>
      <w:rPr>
        <w:rFonts w:ascii="Arial Narrow" w:eastAsia="Calibri" w:hAnsi="Arial Narrow"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1A93EF7"/>
    <w:multiLevelType w:val="hybridMultilevel"/>
    <w:tmpl w:val="8EF0251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EF116A4"/>
    <w:multiLevelType w:val="multilevel"/>
    <w:tmpl w:val="A1B8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7F7CC9"/>
    <w:multiLevelType w:val="hybridMultilevel"/>
    <w:tmpl w:val="1652C6BE"/>
    <w:lvl w:ilvl="0" w:tplc="21644DE8">
      <w:start w:val="1"/>
      <w:numFmt w:val="bullet"/>
      <w:lvlText w:val=""/>
      <w:lvlJc w:val="left"/>
      <w:pPr>
        <w:ind w:left="720" w:hanging="360"/>
      </w:pPr>
      <w:rPr>
        <w:rFonts w:ascii="Wingdings" w:hAnsi="Wingdings"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62436E0"/>
    <w:multiLevelType w:val="hybridMultilevel"/>
    <w:tmpl w:val="F2A89B6A"/>
    <w:lvl w:ilvl="0" w:tplc="8022F7CE">
      <w:start w:val="1"/>
      <w:numFmt w:val="bullet"/>
      <w:lvlText w:val=""/>
      <w:lvlJc w:val="left"/>
      <w:pPr>
        <w:ind w:left="1080" w:hanging="72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DDE33EA"/>
    <w:multiLevelType w:val="hybridMultilevel"/>
    <w:tmpl w:val="BF827D00"/>
    <w:lvl w:ilvl="0" w:tplc="0409000F">
      <w:start w:val="1"/>
      <w:numFmt w:val="decimal"/>
      <w:lvlText w:val="%1."/>
      <w:lvlJc w:val="left"/>
      <w:pPr>
        <w:ind w:left="1080" w:hanging="720"/>
      </w:pPr>
      <w:rPr>
        <w:rFont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11"/>
  </w:num>
  <w:num w:numId="7">
    <w:abstractNumId w:val="8"/>
  </w:num>
  <w:num w:numId="8">
    <w:abstractNumId w:val="3"/>
  </w:num>
  <w:num w:numId="9">
    <w:abstractNumId w:val="4"/>
  </w:num>
  <w:num w:numId="10">
    <w:abstractNumId w:val="14"/>
  </w:num>
  <w:num w:numId="11">
    <w:abstractNumId w:val="15"/>
  </w:num>
  <w:num w:numId="12">
    <w:abstractNumId w:val="6"/>
  </w:num>
  <w:num w:numId="13">
    <w:abstractNumId w:val="16"/>
  </w:num>
  <w:num w:numId="14">
    <w:abstractNumId w:val="12"/>
  </w:num>
  <w:num w:numId="15">
    <w:abstractNumId w:val="1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5D"/>
    <w:rsid w:val="0002571B"/>
    <w:rsid w:val="0003029C"/>
    <w:rsid w:val="00041E09"/>
    <w:rsid w:val="000C5912"/>
    <w:rsid w:val="000E0872"/>
    <w:rsid w:val="0012086F"/>
    <w:rsid w:val="0013631A"/>
    <w:rsid w:val="0014216D"/>
    <w:rsid w:val="00172CB6"/>
    <w:rsid w:val="00177DB6"/>
    <w:rsid w:val="00195F76"/>
    <w:rsid w:val="001E17AA"/>
    <w:rsid w:val="00223634"/>
    <w:rsid w:val="00265F40"/>
    <w:rsid w:val="0027279B"/>
    <w:rsid w:val="002A101A"/>
    <w:rsid w:val="002C4354"/>
    <w:rsid w:val="002F654F"/>
    <w:rsid w:val="00333D3D"/>
    <w:rsid w:val="003777F8"/>
    <w:rsid w:val="003A1F5D"/>
    <w:rsid w:val="003A5AFE"/>
    <w:rsid w:val="003B53C5"/>
    <w:rsid w:val="003D582F"/>
    <w:rsid w:val="003F3016"/>
    <w:rsid w:val="003F7ACB"/>
    <w:rsid w:val="00427782"/>
    <w:rsid w:val="0043162E"/>
    <w:rsid w:val="004541E4"/>
    <w:rsid w:val="00471771"/>
    <w:rsid w:val="00485D3A"/>
    <w:rsid w:val="0049480A"/>
    <w:rsid w:val="005E1F8D"/>
    <w:rsid w:val="00617BEF"/>
    <w:rsid w:val="00641563"/>
    <w:rsid w:val="00650790"/>
    <w:rsid w:val="00686436"/>
    <w:rsid w:val="00686F30"/>
    <w:rsid w:val="006A38EA"/>
    <w:rsid w:val="006C05F3"/>
    <w:rsid w:val="006C180E"/>
    <w:rsid w:val="006C5566"/>
    <w:rsid w:val="006E5A9D"/>
    <w:rsid w:val="00730465"/>
    <w:rsid w:val="00785B19"/>
    <w:rsid w:val="00791E71"/>
    <w:rsid w:val="007A0833"/>
    <w:rsid w:val="007B0D54"/>
    <w:rsid w:val="007E21E3"/>
    <w:rsid w:val="00823E03"/>
    <w:rsid w:val="00832472"/>
    <w:rsid w:val="00895FD9"/>
    <w:rsid w:val="008A5E0E"/>
    <w:rsid w:val="008B539E"/>
    <w:rsid w:val="008B7454"/>
    <w:rsid w:val="008D6B52"/>
    <w:rsid w:val="008E64F2"/>
    <w:rsid w:val="008F0296"/>
    <w:rsid w:val="008F0DC4"/>
    <w:rsid w:val="009005A9"/>
    <w:rsid w:val="0091353D"/>
    <w:rsid w:val="009506CA"/>
    <w:rsid w:val="00980694"/>
    <w:rsid w:val="00995A44"/>
    <w:rsid w:val="009C2DBF"/>
    <w:rsid w:val="009C7D2E"/>
    <w:rsid w:val="009E38D8"/>
    <w:rsid w:val="009F14B4"/>
    <w:rsid w:val="009F391F"/>
    <w:rsid w:val="00A0601D"/>
    <w:rsid w:val="00A274D3"/>
    <w:rsid w:val="00A32760"/>
    <w:rsid w:val="00A35630"/>
    <w:rsid w:val="00A359F3"/>
    <w:rsid w:val="00A40556"/>
    <w:rsid w:val="00A75A6B"/>
    <w:rsid w:val="00AA3634"/>
    <w:rsid w:val="00AA694A"/>
    <w:rsid w:val="00AA6E0A"/>
    <w:rsid w:val="00AB738E"/>
    <w:rsid w:val="00AC7807"/>
    <w:rsid w:val="00AD4D17"/>
    <w:rsid w:val="00B0510C"/>
    <w:rsid w:val="00B67A8C"/>
    <w:rsid w:val="00B7209A"/>
    <w:rsid w:val="00B84D7A"/>
    <w:rsid w:val="00B8646D"/>
    <w:rsid w:val="00BB3A05"/>
    <w:rsid w:val="00BC58B3"/>
    <w:rsid w:val="00BF2B37"/>
    <w:rsid w:val="00C72310"/>
    <w:rsid w:val="00CD4C20"/>
    <w:rsid w:val="00D14440"/>
    <w:rsid w:val="00DB152B"/>
    <w:rsid w:val="00DB5599"/>
    <w:rsid w:val="00DB5F8D"/>
    <w:rsid w:val="00DF053C"/>
    <w:rsid w:val="00E17020"/>
    <w:rsid w:val="00E34F55"/>
    <w:rsid w:val="00E425A7"/>
    <w:rsid w:val="00E965D3"/>
    <w:rsid w:val="00E96C51"/>
    <w:rsid w:val="00E97B6A"/>
    <w:rsid w:val="00EF4072"/>
    <w:rsid w:val="00F16F9B"/>
    <w:rsid w:val="00F23862"/>
    <w:rsid w:val="00F349C4"/>
    <w:rsid w:val="00F361DF"/>
    <w:rsid w:val="00F41EB2"/>
    <w:rsid w:val="00FA7CDC"/>
    <w:rsid w:val="00FD257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F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8646D"/>
    <w:rPr>
      <w:color w:val="0000FF"/>
      <w:u w:val="single"/>
    </w:rPr>
  </w:style>
  <w:style w:type="paragraph" w:styleId="Header">
    <w:name w:val="header"/>
    <w:basedOn w:val="Normal"/>
    <w:link w:val="HeaderChar"/>
    <w:uiPriority w:val="99"/>
    <w:unhideWhenUsed/>
    <w:rsid w:val="009F391F"/>
    <w:pPr>
      <w:tabs>
        <w:tab w:val="center" w:pos="4513"/>
        <w:tab w:val="right" w:pos="9026"/>
      </w:tabs>
    </w:pPr>
  </w:style>
  <w:style w:type="character" w:customStyle="1" w:styleId="HeaderChar">
    <w:name w:val="Header Char"/>
    <w:basedOn w:val="DefaultParagraphFont"/>
    <w:link w:val="Header"/>
    <w:uiPriority w:val="99"/>
    <w:rsid w:val="009F391F"/>
  </w:style>
  <w:style w:type="paragraph" w:styleId="Footer">
    <w:name w:val="footer"/>
    <w:basedOn w:val="Normal"/>
    <w:link w:val="FooterChar"/>
    <w:uiPriority w:val="99"/>
    <w:unhideWhenUsed/>
    <w:rsid w:val="009F391F"/>
    <w:pPr>
      <w:tabs>
        <w:tab w:val="center" w:pos="4513"/>
        <w:tab w:val="right" w:pos="9026"/>
      </w:tabs>
    </w:pPr>
  </w:style>
  <w:style w:type="character" w:customStyle="1" w:styleId="FooterChar">
    <w:name w:val="Footer Char"/>
    <w:basedOn w:val="DefaultParagraphFont"/>
    <w:link w:val="Footer"/>
    <w:uiPriority w:val="99"/>
    <w:rsid w:val="009F391F"/>
  </w:style>
  <w:style w:type="character" w:styleId="FollowedHyperlink">
    <w:name w:val="FollowedHyperlink"/>
    <w:basedOn w:val="DefaultParagraphFont"/>
    <w:uiPriority w:val="99"/>
    <w:semiHidden/>
    <w:unhideWhenUsed/>
    <w:rsid w:val="00895FD9"/>
    <w:rPr>
      <w:color w:val="800080" w:themeColor="followedHyperlink"/>
      <w:u w:val="single"/>
    </w:rPr>
  </w:style>
  <w:style w:type="paragraph" w:styleId="ListParagraph">
    <w:name w:val="List Paragraph"/>
    <w:basedOn w:val="Normal"/>
    <w:uiPriority w:val="34"/>
    <w:qFormat/>
    <w:rsid w:val="007A0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F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8646D"/>
    <w:rPr>
      <w:color w:val="0000FF"/>
      <w:u w:val="single"/>
    </w:rPr>
  </w:style>
  <w:style w:type="paragraph" w:styleId="Header">
    <w:name w:val="header"/>
    <w:basedOn w:val="Normal"/>
    <w:link w:val="HeaderChar"/>
    <w:uiPriority w:val="99"/>
    <w:unhideWhenUsed/>
    <w:rsid w:val="009F391F"/>
    <w:pPr>
      <w:tabs>
        <w:tab w:val="center" w:pos="4513"/>
        <w:tab w:val="right" w:pos="9026"/>
      </w:tabs>
    </w:pPr>
  </w:style>
  <w:style w:type="character" w:customStyle="1" w:styleId="HeaderChar">
    <w:name w:val="Header Char"/>
    <w:basedOn w:val="DefaultParagraphFont"/>
    <w:link w:val="Header"/>
    <w:uiPriority w:val="99"/>
    <w:rsid w:val="009F391F"/>
  </w:style>
  <w:style w:type="paragraph" w:styleId="Footer">
    <w:name w:val="footer"/>
    <w:basedOn w:val="Normal"/>
    <w:link w:val="FooterChar"/>
    <w:uiPriority w:val="99"/>
    <w:unhideWhenUsed/>
    <w:rsid w:val="009F391F"/>
    <w:pPr>
      <w:tabs>
        <w:tab w:val="center" w:pos="4513"/>
        <w:tab w:val="right" w:pos="9026"/>
      </w:tabs>
    </w:pPr>
  </w:style>
  <w:style w:type="character" w:customStyle="1" w:styleId="FooterChar">
    <w:name w:val="Footer Char"/>
    <w:basedOn w:val="DefaultParagraphFont"/>
    <w:link w:val="Footer"/>
    <w:uiPriority w:val="99"/>
    <w:rsid w:val="009F391F"/>
  </w:style>
  <w:style w:type="character" w:styleId="FollowedHyperlink">
    <w:name w:val="FollowedHyperlink"/>
    <w:basedOn w:val="DefaultParagraphFont"/>
    <w:uiPriority w:val="99"/>
    <w:semiHidden/>
    <w:unhideWhenUsed/>
    <w:rsid w:val="00895FD9"/>
    <w:rPr>
      <w:color w:val="800080" w:themeColor="followedHyperlink"/>
      <w:u w:val="single"/>
    </w:rPr>
  </w:style>
  <w:style w:type="paragraph" w:styleId="ListParagraph">
    <w:name w:val="List Paragraph"/>
    <w:basedOn w:val="Normal"/>
    <w:uiPriority w:val="34"/>
    <w:qFormat/>
    <w:rsid w:val="007A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b@iiwindia.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iwindia.com/personnel-qualification-certification/courses-calendar/" TargetMode="External"/><Relationship Id="rId17" Type="http://schemas.openxmlformats.org/officeDocument/2006/relationships/header" Target="header1.xml"/><Relationship Id="rId25" Type="http://schemas.openxmlformats.org/officeDocument/2006/relationships/hyperlink" Target="https://nptel.ac.in/courses/112107090/" TargetMode="External"/><Relationship Id="rId2" Type="http://schemas.openxmlformats.org/officeDocument/2006/relationships/numbering" Target="numbering.xml"/><Relationship Id="rId16" Type="http://schemas.openxmlformats.org/officeDocument/2006/relationships/hyperlink" Target="mailto:subhendu.chaudhuri@iiwindi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iwindia.com/personnel-qualification-certification/qualifications/welding-coordination/" TargetMode="External"/><Relationship Id="rId24" Type="http://schemas.openxmlformats.org/officeDocument/2006/relationships/hyperlink" Target="mailto:cornerstonewelding@gmail.com" TargetMode="External"/><Relationship Id="rId5" Type="http://schemas.openxmlformats.org/officeDocument/2006/relationships/settings" Target="settings.xml"/><Relationship Id="rId15" Type="http://schemas.openxmlformats.org/officeDocument/2006/relationships/hyperlink" Target="file:///D:/compaq%20laptop%20D%20drive/Desktop%20data%20Aug%202015/IWCP%20Courses%20&amp;%20Enquiry/Alternative%20Route/anb@iiwindia.com" TargetMode="External"/><Relationship Id="rId23" Type="http://schemas.openxmlformats.org/officeDocument/2006/relationships/hyperlink" Target="http://iiwindia.com/personnel-qualification-certification/courses-calendar/" TargetMode="External"/><Relationship Id="rId28" Type="http://schemas.openxmlformats.org/officeDocument/2006/relationships/theme" Target="theme/theme1.xml"/><Relationship Id="rId10" Type="http://schemas.openxmlformats.org/officeDocument/2006/relationships/hyperlink" Target="http://iiwindia.com/personnel-qualification-certification/qualifications/routes-to-qualification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b.oprn@iiwindia.co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B489-4009-4084-A279-5E74C36B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13965</CharactersWithSpaces>
  <SharedDoc>false</SharedDoc>
  <HLinks>
    <vt:vector size="48" baseType="variant">
      <vt:variant>
        <vt:i4>327743</vt:i4>
      </vt:variant>
      <vt:variant>
        <vt:i4>21</vt:i4>
      </vt:variant>
      <vt:variant>
        <vt:i4>0</vt:i4>
      </vt:variant>
      <vt:variant>
        <vt:i4>5</vt:i4>
      </vt:variant>
      <vt:variant>
        <vt:lpwstr>mailto:cornerstonewelding@gmail.com</vt:lpwstr>
      </vt:variant>
      <vt:variant>
        <vt:lpwstr/>
      </vt:variant>
      <vt:variant>
        <vt:i4>1769483</vt:i4>
      </vt:variant>
      <vt:variant>
        <vt:i4>18</vt:i4>
      </vt:variant>
      <vt:variant>
        <vt:i4>0</vt:i4>
      </vt:variant>
      <vt:variant>
        <vt:i4>5</vt:i4>
      </vt:variant>
      <vt:variant>
        <vt:lpwstr>http://www.iiwindia.com/courses-calendar.php</vt:lpwstr>
      </vt:variant>
      <vt:variant>
        <vt:lpwstr/>
      </vt:variant>
      <vt:variant>
        <vt:i4>1048686</vt:i4>
      </vt:variant>
      <vt:variant>
        <vt:i4>15</vt:i4>
      </vt:variant>
      <vt:variant>
        <vt:i4>0</vt:i4>
      </vt:variant>
      <vt:variant>
        <vt:i4>5</vt:i4>
      </vt:variant>
      <vt:variant>
        <vt:lpwstr>mailto:subhendu.chaudhuri@iiwindia.com</vt:lpwstr>
      </vt:variant>
      <vt:variant>
        <vt:lpwstr/>
      </vt:variant>
      <vt:variant>
        <vt:i4>3670076</vt:i4>
      </vt:variant>
      <vt:variant>
        <vt:i4>12</vt:i4>
      </vt:variant>
      <vt:variant>
        <vt:i4>0</vt:i4>
      </vt:variant>
      <vt:variant>
        <vt:i4>5</vt:i4>
      </vt:variant>
      <vt:variant>
        <vt:lpwstr>D:\compaq laptop D drive\Desktop data Aug 2015\IWCP Courses &amp; Enquiry\Alternative Route\ss.chakraborty@iiwindia.com</vt:lpwstr>
      </vt:variant>
      <vt:variant>
        <vt:lpwstr/>
      </vt:variant>
      <vt:variant>
        <vt:i4>3080293</vt:i4>
      </vt:variant>
      <vt:variant>
        <vt:i4>9</vt:i4>
      </vt:variant>
      <vt:variant>
        <vt:i4>0</vt:i4>
      </vt:variant>
      <vt:variant>
        <vt:i4>5</vt:i4>
      </vt:variant>
      <vt:variant>
        <vt:lpwstr>D:\compaq laptop D drive\Desktop data Aug 2015\IWCP Courses &amp; Enquiry\Alternative Route\anb@iiwindia.com</vt:lpwstr>
      </vt:variant>
      <vt:variant>
        <vt:lpwstr/>
      </vt:variant>
      <vt:variant>
        <vt:i4>1769483</vt:i4>
      </vt:variant>
      <vt:variant>
        <vt:i4>6</vt:i4>
      </vt:variant>
      <vt:variant>
        <vt:i4>0</vt:i4>
      </vt:variant>
      <vt:variant>
        <vt:i4>5</vt:i4>
      </vt:variant>
      <vt:variant>
        <vt:lpwstr>http://www.iiwindia.com/courses-calendar.php</vt:lpwstr>
      </vt:variant>
      <vt:variant>
        <vt:lpwstr/>
      </vt:variant>
      <vt:variant>
        <vt:i4>786453</vt:i4>
      </vt:variant>
      <vt:variant>
        <vt:i4>3</vt:i4>
      </vt:variant>
      <vt:variant>
        <vt:i4>0</vt:i4>
      </vt:variant>
      <vt:variant>
        <vt:i4>5</vt:i4>
      </vt:variant>
      <vt:variant>
        <vt:lpwstr>http://www.iiwindia.com/welding-coordination.php</vt:lpwstr>
      </vt:variant>
      <vt:variant>
        <vt:lpwstr/>
      </vt:variant>
      <vt:variant>
        <vt:i4>1638475</vt:i4>
      </vt:variant>
      <vt:variant>
        <vt:i4>0</vt:i4>
      </vt:variant>
      <vt:variant>
        <vt:i4>0</vt:i4>
      </vt:variant>
      <vt:variant>
        <vt:i4>5</vt:i4>
      </vt:variant>
      <vt:variant>
        <vt:lpwstr>http://www.iiwindia.com/routes-to-qualifications.php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subhjukta - [2010]</cp:lastModifiedBy>
  <cp:revision>3</cp:revision>
  <cp:lastPrinted>2020-01-19T08:20:00Z</cp:lastPrinted>
  <dcterms:created xsi:type="dcterms:W3CDTF">2020-02-13T13:47:00Z</dcterms:created>
  <dcterms:modified xsi:type="dcterms:W3CDTF">2020-02-13T13:47:00Z</dcterms:modified>
</cp:coreProperties>
</file>